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DBD" w:rsidRDefault="00FC0DBD" w:rsidP="00FC0DBD">
      <w:pPr>
        <w:jc w:val="center"/>
        <w:rPr>
          <w:rFonts w:ascii="Verdana" w:hAnsi="Verdana"/>
          <w:b/>
          <w:sz w:val="20"/>
        </w:rPr>
      </w:pPr>
      <w:r w:rsidRPr="00FC0DBD">
        <w:rPr>
          <w:rFonts w:ascii="Verdana" w:hAnsi="Verdana"/>
          <w:b/>
          <w:noProof/>
          <w:sz w:val="20"/>
          <w:lang w:eastAsia="pl-PL"/>
        </w:rPr>
        <w:drawing>
          <wp:anchor distT="0" distB="0" distL="114300" distR="114300" simplePos="0" relativeHeight="251658240" behindDoc="1" locked="0" layoutInCell="1" allowOverlap="1">
            <wp:simplePos x="0" y="0"/>
            <wp:positionH relativeFrom="column">
              <wp:posOffset>3175</wp:posOffset>
            </wp:positionH>
            <wp:positionV relativeFrom="paragraph">
              <wp:posOffset>-831215</wp:posOffset>
            </wp:positionV>
            <wp:extent cx="8850630" cy="1333500"/>
            <wp:effectExtent l="19050" t="0" r="7620" b="0"/>
            <wp:wrapNone/>
            <wp:docPr id="6076200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20016" name="Obraz 1"/>
                    <pic:cNvPicPr>
                      <a:picLocks noChangeAspect="1"/>
                    </pic:cNvPicPr>
                  </pic:nvPicPr>
                  <pic:blipFill>
                    <a:blip r:embed="rId8" cstate="print"/>
                    <a:stretch>
                      <a:fillRect/>
                    </a:stretch>
                  </pic:blipFill>
                  <pic:spPr>
                    <a:xfrm>
                      <a:off x="0" y="0"/>
                      <a:ext cx="8850630" cy="1333500"/>
                    </a:xfrm>
                    <a:prstGeom prst="rect">
                      <a:avLst/>
                    </a:prstGeom>
                  </pic:spPr>
                </pic:pic>
              </a:graphicData>
            </a:graphic>
          </wp:anchor>
        </w:drawing>
      </w:r>
    </w:p>
    <w:p w:rsidR="007F72DE" w:rsidRPr="007F72DE" w:rsidRDefault="007F72DE" w:rsidP="007F72DE">
      <w:pPr>
        <w:autoSpaceDE w:val="0"/>
        <w:autoSpaceDN w:val="0"/>
        <w:adjustRightInd w:val="0"/>
        <w:spacing w:after="0" w:line="240" w:lineRule="auto"/>
        <w:rPr>
          <w:rFonts w:ascii="Verdana" w:hAnsi="Verdana" w:cs="Verdana"/>
          <w:color w:val="000000"/>
          <w:sz w:val="24"/>
          <w:szCs w:val="24"/>
        </w:rPr>
      </w:pPr>
    </w:p>
    <w:p w:rsidR="00CF5C2F" w:rsidRDefault="00CF5C2F" w:rsidP="00CF5C2F">
      <w:pPr>
        <w:ind w:left="8496"/>
        <w:jc w:val="right"/>
        <w:rPr>
          <w:rFonts w:ascii="Verdana" w:hAnsi="Verdana" w:cs="Verdana"/>
          <w:color w:val="000000"/>
          <w:sz w:val="20"/>
          <w:szCs w:val="20"/>
        </w:rPr>
      </w:pPr>
    </w:p>
    <w:p w:rsidR="00E72B51" w:rsidRPr="000312AB" w:rsidRDefault="000312AB" w:rsidP="000312AB">
      <w:pPr>
        <w:spacing w:after="120"/>
        <w:ind w:left="8496"/>
        <w:rPr>
          <w:rFonts w:ascii="Verdana" w:hAnsi="Verdana" w:cs="Times New Roman"/>
          <w:i/>
          <w:iCs/>
          <w:sz w:val="16"/>
          <w:szCs w:val="24"/>
        </w:rPr>
      </w:pPr>
      <w:r w:rsidRPr="000312AB">
        <w:rPr>
          <w:rFonts w:ascii="Verdana" w:hAnsi="Verdana" w:cs="Times New Roman"/>
          <w:i/>
          <w:iCs/>
          <w:sz w:val="16"/>
          <w:szCs w:val="24"/>
        </w:rPr>
        <w:t>Załącznik nr 1</w:t>
      </w:r>
      <w:r>
        <w:rPr>
          <w:rFonts w:ascii="Verdana" w:hAnsi="Verdana" w:cs="Times New Roman"/>
          <w:i/>
          <w:iCs/>
          <w:sz w:val="16"/>
          <w:szCs w:val="24"/>
        </w:rPr>
        <w:t xml:space="preserve"> </w:t>
      </w:r>
      <w:r w:rsidRPr="000312AB">
        <w:rPr>
          <w:rFonts w:ascii="Verdana" w:hAnsi="Verdana" w:cs="Times New Roman"/>
          <w:i/>
          <w:iCs/>
          <w:sz w:val="16"/>
          <w:szCs w:val="24"/>
        </w:rPr>
        <w:t>do Regulaminu naboru wniosków o przyznanie pomocy</w:t>
      </w:r>
      <w:r>
        <w:rPr>
          <w:rFonts w:ascii="Verdana" w:hAnsi="Verdana" w:cs="Times New Roman"/>
          <w:i/>
          <w:iCs/>
          <w:sz w:val="16"/>
          <w:szCs w:val="24"/>
        </w:rPr>
        <w:t xml:space="preserve"> </w:t>
      </w:r>
      <w:r w:rsidRPr="000312AB">
        <w:rPr>
          <w:rFonts w:ascii="Verdana" w:hAnsi="Verdana" w:cs="Times New Roman"/>
          <w:i/>
          <w:iCs/>
          <w:sz w:val="16"/>
          <w:szCs w:val="24"/>
        </w:rPr>
        <w:t>na rozwój przedsiębiorczości poprzez rozwijanie pozarolniczej działalności gospodarczej (Rozwój DG)</w:t>
      </w:r>
      <w:r w:rsidR="00E72B51" w:rsidRPr="001674B3">
        <w:rPr>
          <w:rFonts w:ascii="Verdana" w:eastAsia="Times New Roman" w:hAnsi="Verdana" w:cs="Times New Roman"/>
          <w:i/>
          <w:color w:val="000000"/>
          <w:sz w:val="20"/>
        </w:rPr>
        <w:br/>
      </w:r>
    </w:p>
    <w:p w:rsidR="00CF5C2F" w:rsidRPr="00CF5C2F" w:rsidRDefault="00CF5C2F" w:rsidP="00CF5C2F">
      <w:pPr>
        <w:ind w:left="8496"/>
        <w:jc w:val="right"/>
        <w:rPr>
          <w:rFonts w:ascii="Verdana" w:hAnsi="Verdana"/>
          <w:b/>
          <w:sz w:val="24"/>
          <w:szCs w:val="28"/>
        </w:rPr>
      </w:pPr>
    </w:p>
    <w:p w:rsidR="002135A6" w:rsidRPr="00FC0DBD" w:rsidRDefault="00FC0DBD" w:rsidP="00FC0DBD">
      <w:pPr>
        <w:jc w:val="center"/>
        <w:rPr>
          <w:rFonts w:ascii="Verdana" w:hAnsi="Verdana"/>
          <w:b/>
          <w:sz w:val="20"/>
        </w:rPr>
      </w:pPr>
      <w:r w:rsidRPr="00FC0DBD">
        <w:rPr>
          <w:rFonts w:ascii="Verdana" w:hAnsi="Verdana"/>
          <w:b/>
          <w:sz w:val="20"/>
        </w:rPr>
        <w:t>KRYTERIA WYBORU OPERACJI</w:t>
      </w:r>
    </w:p>
    <w:p w:rsidR="00FC0DBD" w:rsidRDefault="00FC0DBD" w:rsidP="00212477">
      <w:pPr>
        <w:jc w:val="center"/>
      </w:pPr>
      <w:r w:rsidRPr="00FC0DBD">
        <w:rPr>
          <w:rFonts w:ascii="Verdana" w:hAnsi="Verdana"/>
          <w:b/>
          <w:sz w:val="20"/>
        </w:rPr>
        <w:t>W RAMACH PRZEDSIĘWZIĘCIA P</w:t>
      </w:r>
      <w:r w:rsidR="00FE166F">
        <w:rPr>
          <w:rFonts w:ascii="Verdana" w:hAnsi="Verdana"/>
          <w:b/>
          <w:sz w:val="20"/>
        </w:rPr>
        <w:t>.1.5 Rozwój firm branży turystycznej i okołoturystycznej</w:t>
      </w:r>
    </w:p>
    <w:tbl>
      <w:tblPr>
        <w:tblStyle w:val="Tabela-Siatka"/>
        <w:tblW w:w="16302" w:type="dxa"/>
        <w:tblInd w:w="-1026" w:type="dxa"/>
        <w:tblLayout w:type="fixed"/>
        <w:tblLook w:val="04A0"/>
      </w:tblPr>
      <w:tblGrid>
        <w:gridCol w:w="567"/>
        <w:gridCol w:w="2268"/>
        <w:gridCol w:w="8647"/>
        <w:gridCol w:w="4820"/>
      </w:tblGrid>
      <w:tr w:rsidR="00D04B9D" w:rsidTr="00F40F4A">
        <w:tc>
          <w:tcPr>
            <w:tcW w:w="567" w:type="dxa"/>
            <w:vAlign w:val="center"/>
          </w:tcPr>
          <w:p w:rsidR="00D04B9D" w:rsidRPr="007B2B8E" w:rsidRDefault="00D04B9D" w:rsidP="00C713E8">
            <w:pPr>
              <w:jc w:val="center"/>
              <w:rPr>
                <w:rFonts w:ascii="Verdana" w:hAnsi="Verdana"/>
                <w:b/>
                <w:sz w:val="18"/>
                <w:szCs w:val="18"/>
              </w:rPr>
            </w:pPr>
            <w:r w:rsidRPr="007B2B8E">
              <w:rPr>
                <w:rFonts w:ascii="Verdana" w:hAnsi="Verdana"/>
                <w:b/>
                <w:sz w:val="18"/>
                <w:szCs w:val="18"/>
              </w:rPr>
              <w:t>Lp.</w:t>
            </w:r>
          </w:p>
        </w:tc>
        <w:tc>
          <w:tcPr>
            <w:tcW w:w="2268" w:type="dxa"/>
            <w:vAlign w:val="center"/>
          </w:tcPr>
          <w:p w:rsidR="00D04B9D" w:rsidRPr="007B2B8E" w:rsidRDefault="00D04B9D" w:rsidP="008E48D6">
            <w:pPr>
              <w:jc w:val="center"/>
              <w:rPr>
                <w:rFonts w:ascii="Verdana" w:hAnsi="Verdana"/>
                <w:b/>
                <w:sz w:val="18"/>
                <w:szCs w:val="18"/>
              </w:rPr>
            </w:pPr>
            <w:r>
              <w:rPr>
                <w:rFonts w:ascii="Verdana" w:hAnsi="Verdana"/>
                <w:b/>
                <w:sz w:val="18"/>
                <w:szCs w:val="18"/>
              </w:rPr>
              <w:t>K</w:t>
            </w:r>
            <w:r w:rsidRPr="007B2B8E">
              <w:rPr>
                <w:rFonts w:ascii="Verdana" w:hAnsi="Verdana"/>
                <w:b/>
                <w:sz w:val="18"/>
                <w:szCs w:val="18"/>
              </w:rPr>
              <w:t>ryterium wyboru</w:t>
            </w:r>
            <w:r>
              <w:rPr>
                <w:rFonts w:ascii="Verdana" w:hAnsi="Verdana"/>
                <w:b/>
                <w:sz w:val="18"/>
                <w:szCs w:val="18"/>
              </w:rPr>
              <w:t xml:space="preserve"> operacji</w:t>
            </w:r>
          </w:p>
        </w:tc>
        <w:tc>
          <w:tcPr>
            <w:tcW w:w="8647" w:type="dxa"/>
            <w:vAlign w:val="center"/>
          </w:tcPr>
          <w:p w:rsidR="00D04B9D" w:rsidRPr="007B2B8E" w:rsidRDefault="00D04B9D" w:rsidP="00C713E8">
            <w:pPr>
              <w:jc w:val="center"/>
              <w:rPr>
                <w:rFonts w:ascii="Verdana" w:hAnsi="Verdana"/>
                <w:b/>
                <w:sz w:val="18"/>
                <w:szCs w:val="18"/>
              </w:rPr>
            </w:pPr>
            <w:r>
              <w:rPr>
                <w:rFonts w:ascii="Verdana" w:hAnsi="Verdana"/>
                <w:b/>
                <w:sz w:val="18"/>
                <w:szCs w:val="18"/>
              </w:rPr>
              <w:t>Opis kryterium z uzasadnieniem oraz punktacją</w:t>
            </w:r>
          </w:p>
        </w:tc>
        <w:tc>
          <w:tcPr>
            <w:tcW w:w="4820" w:type="dxa"/>
            <w:vAlign w:val="center"/>
          </w:tcPr>
          <w:p w:rsidR="00D04B9D" w:rsidRPr="007B2B8E" w:rsidRDefault="00D04B9D" w:rsidP="00C713E8">
            <w:pPr>
              <w:jc w:val="center"/>
              <w:rPr>
                <w:rFonts w:ascii="Verdana" w:hAnsi="Verdana"/>
                <w:b/>
                <w:sz w:val="18"/>
                <w:szCs w:val="18"/>
              </w:rPr>
            </w:pPr>
            <w:r w:rsidRPr="007B2B8E">
              <w:rPr>
                <w:rFonts w:ascii="Verdana" w:hAnsi="Verdana"/>
                <w:b/>
                <w:sz w:val="18"/>
                <w:szCs w:val="18"/>
              </w:rPr>
              <w:t>Źródło weryfikacji</w:t>
            </w:r>
          </w:p>
        </w:tc>
      </w:tr>
      <w:tr w:rsidR="00D04B9D" w:rsidTr="00DB53ED">
        <w:tc>
          <w:tcPr>
            <w:tcW w:w="567" w:type="dxa"/>
            <w:vAlign w:val="center"/>
          </w:tcPr>
          <w:p w:rsidR="00D04B9D" w:rsidRPr="001B7F0B" w:rsidRDefault="00D04B9D" w:rsidP="00661A8D">
            <w:pPr>
              <w:rPr>
                <w:rFonts w:ascii="Verdana" w:hAnsi="Verdana"/>
                <w:sz w:val="18"/>
                <w:szCs w:val="18"/>
              </w:rPr>
            </w:pPr>
            <w:r>
              <w:rPr>
                <w:rFonts w:ascii="Verdana" w:hAnsi="Verdana"/>
                <w:sz w:val="18"/>
                <w:szCs w:val="18"/>
              </w:rPr>
              <w:t>1</w:t>
            </w:r>
          </w:p>
        </w:tc>
        <w:tc>
          <w:tcPr>
            <w:tcW w:w="2268" w:type="dxa"/>
            <w:vAlign w:val="center"/>
          </w:tcPr>
          <w:p w:rsidR="00D04B9D" w:rsidRPr="00863F66" w:rsidRDefault="00D04B9D" w:rsidP="00661A8D">
            <w:pPr>
              <w:rPr>
                <w:rFonts w:ascii="Verdana" w:hAnsi="Verdana"/>
                <w:sz w:val="18"/>
                <w:szCs w:val="18"/>
              </w:rPr>
            </w:pPr>
            <w:r w:rsidRPr="00863F66">
              <w:rPr>
                <w:rFonts w:ascii="Verdana" w:hAnsi="Verdana"/>
                <w:sz w:val="18"/>
                <w:szCs w:val="18"/>
              </w:rPr>
              <w:t>Miejsce realizacji operacji</w:t>
            </w:r>
          </w:p>
        </w:tc>
        <w:tc>
          <w:tcPr>
            <w:tcW w:w="8647" w:type="dxa"/>
            <w:vAlign w:val="center"/>
          </w:tcPr>
          <w:p w:rsidR="00D04B9D" w:rsidRPr="002C6BAD" w:rsidRDefault="00D04B9D" w:rsidP="001951EF">
            <w:pPr>
              <w:pStyle w:val="Default"/>
              <w:rPr>
                <w:rFonts w:ascii="Verdana" w:hAnsi="Verdana"/>
                <w:sz w:val="18"/>
                <w:szCs w:val="18"/>
              </w:rPr>
            </w:pPr>
            <w:r w:rsidRPr="002C6BAD">
              <w:rPr>
                <w:rFonts w:ascii="Verdana" w:hAnsi="Verdana"/>
                <w:sz w:val="18"/>
                <w:szCs w:val="18"/>
              </w:rPr>
              <w:t xml:space="preserve">Kryterium </w:t>
            </w:r>
            <w:r>
              <w:rPr>
                <w:rFonts w:ascii="Verdana" w:hAnsi="Verdana"/>
                <w:sz w:val="18"/>
                <w:szCs w:val="18"/>
              </w:rPr>
              <w:t>premiujące</w:t>
            </w:r>
            <w:r w:rsidRPr="002C6BAD">
              <w:rPr>
                <w:rFonts w:ascii="Verdana" w:hAnsi="Verdana"/>
                <w:sz w:val="18"/>
                <w:szCs w:val="18"/>
              </w:rPr>
              <w:t xml:space="preserve"> operacje realizowane w małych miejscowościach</w:t>
            </w:r>
            <w:r>
              <w:rPr>
                <w:rFonts w:ascii="Verdana" w:hAnsi="Verdana"/>
                <w:sz w:val="18"/>
                <w:szCs w:val="18"/>
              </w:rPr>
              <w:t>, położonych na obszarze LSR</w:t>
            </w:r>
            <w:r w:rsidRPr="002C6BAD">
              <w:rPr>
                <w:rFonts w:ascii="Verdana" w:hAnsi="Verdana"/>
                <w:sz w:val="18"/>
                <w:szCs w:val="18"/>
              </w:rPr>
              <w:t>, określanych na podstawie liczby mieszkańców</w:t>
            </w:r>
            <w:r>
              <w:rPr>
                <w:rFonts w:ascii="Verdana" w:hAnsi="Verdana"/>
                <w:sz w:val="18"/>
                <w:szCs w:val="18"/>
              </w:rPr>
              <w:t>.</w:t>
            </w:r>
            <w:r w:rsidRPr="00962F81">
              <w:rPr>
                <w:rFonts w:ascii="Verdana" w:hAnsi="Verdana"/>
                <w:b/>
                <w:sz w:val="18"/>
                <w:szCs w:val="18"/>
              </w:rPr>
              <w:t xml:space="preserve"> </w:t>
            </w:r>
            <w:r w:rsidRPr="007B2B8E">
              <w:rPr>
                <w:rFonts w:ascii="Verdana" w:hAnsi="Verdana"/>
                <w:sz w:val="18"/>
                <w:szCs w:val="18"/>
              </w:rPr>
              <w:t xml:space="preserve">Zastosowanie niniejszego kryterium zwiększy szanse rozwoju małych miejscowości w </w:t>
            </w:r>
            <w:r>
              <w:rPr>
                <w:rFonts w:ascii="Verdana" w:hAnsi="Verdana"/>
                <w:sz w:val="18"/>
                <w:szCs w:val="18"/>
              </w:rPr>
              <w:t xml:space="preserve">zakresie dostępności do usług i produktów. </w:t>
            </w:r>
            <w:r w:rsidRPr="007B2B8E">
              <w:rPr>
                <w:rFonts w:ascii="Verdana" w:hAnsi="Verdana"/>
                <w:sz w:val="18"/>
                <w:szCs w:val="18"/>
              </w:rPr>
              <w:t xml:space="preserve"> </w:t>
            </w:r>
          </w:p>
          <w:p w:rsidR="00D04B9D" w:rsidRPr="007B2B8E" w:rsidRDefault="00D04B9D" w:rsidP="00661A8D">
            <w:pPr>
              <w:rPr>
                <w:rFonts w:ascii="Verdana" w:hAnsi="Verdana"/>
                <w:sz w:val="18"/>
                <w:szCs w:val="18"/>
              </w:rPr>
            </w:pPr>
          </w:p>
          <w:p w:rsidR="00D04B9D" w:rsidRPr="00962F81" w:rsidRDefault="00D04B9D" w:rsidP="00661A8D">
            <w:pPr>
              <w:rPr>
                <w:rFonts w:ascii="Verdana" w:hAnsi="Verdana"/>
                <w:b/>
                <w:sz w:val="18"/>
                <w:szCs w:val="18"/>
              </w:rPr>
            </w:pPr>
            <w:r>
              <w:rPr>
                <w:rFonts w:ascii="Verdana" w:hAnsi="Verdana"/>
                <w:b/>
                <w:sz w:val="18"/>
                <w:szCs w:val="18"/>
              </w:rPr>
              <w:t>0 – 2</w:t>
            </w:r>
            <w:r w:rsidRPr="00962F81">
              <w:rPr>
                <w:rFonts w:ascii="Verdana" w:hAnsi="Verdana"/>
                <w:b/>
                <w:sz w:val="18"/>
                <w:szCs w:val="18"/>
              </w:rPr>
              <w:t xml:space="preserve"> pkt.</w:t>
            </w:r>
          </w:p>
          <w:p w:rsidR="00D04B9D" w:rsidRPr="007B2B8E" w:rsidRDefault="00D04B9D" w:rsidP="00661A8D">
            <w:pPr>
              <w:rPr>
                <w:rFonts w:ascii="Verdana" w:hAnsi="Verdana"/>
                <w:sz w:val="18"/>
                <w:szCs w:val="18"/>
              </w:rPr>
            </w:pPr>
          </w:p>
          <w:p w:rsidR="00D04B9D" w:rsidRPr="0026404B" w:rsidRDefault="00D04B9D" w:rsidP="0085545B">
            <w:pPr>
              <w:pStyle w:val="Akapitzlist"/>
              <w:numPr>
                <w:ilvl w:val="0"/>
                <w:numId w:val="8"/>
              </w:numPr>
              <w:rPr>
                <w:rFonts w:ascii="Verdana" w:hAnsi="Verdana"/>
                <w:sz w:val="18"/>
                <w:szCs w:val="18"/>
              </w:rPr>
            </w:pPr>
            <w:r w:rsidRPr="0026404B">
              <w:rPr>
                <w:rFonts w:ascii="Verdana" w:hAnsi="Verdana"/>
                <w:sz w:val="18"/>
                <w:szCs w:val="18"/>
              </w:rPr>
              <w:t>2 pkt</w:t>
            </w:r>
            <w:r>
              <w:rPr>
                <w:rFonts w:ascii="Verdana" w:hAnsi="Verdana"/>
                <w:sz w:val="18"/>
                <w:szCs w:val="18"/>
              </w:rPr>
              <w:t>.</w:t>
            </w:r>
            <w:r w:rsidRPr="0026404B">
              <w:rPr>
                <w:rFonts w:ascii="Verdana" w:hAnsi="Verdana"/>
                <w:sz w:val="18"/>
                <w:szCs w:val="18"/>
              </w:rPr>
              <w:t xml:space="preserve"> – </w:t>
            </w:r>
            <w:r>
              <w:rPr>
                <w:rFonts w:ascii="Verdana" w:hAnsi="Verdana"/>
                <w:sz w:val="18"/>
                <w:szCs w:val="18"/>
              </w:rPr>
              <w:t>operacja realizowana w miejscowości, która ma 1000</w:t>
            </w:r>
            <w:r w:rsidRPr="0026404B">
              <w:rPr>
                <w:rFonts w:ascii="Verdana" w:hAnsi="Verdana"/>
                <w:sz w:val="18"/>
                <w:szCs w:val="18"/>
              </w:rPr>
              <w:t xml:space="preserve"> lub mniej mieszkańców</w:t>
            </w:r>
            <w:r w:rsidR="00423DA2">
              <w:rPr>
                <w:rFonts w:ascii="Verdana" w:hAnsi="Verdana"/>
                <w:sz w:val="18"/>
                <w:szCs w:val="18"/>
              </w:rPr>
              <w:t>.</w:t>
            </w:r>
          </w:p>
          <w:p w:rsidR="00D04B9D" w:rsidRPr="0026404B" w:rsidRDefault="00D04B9D" w:rsidP="0085545B">
            <w:pPr>
              <w:pStyle w:val="Akapitzlist"/>
              <w:numPr>
                <w:ilvl w:val="0"/>
                <w:numId w:val="8"/>
              </w:numPr>
              <w:rPr>
                <w:rFonts w:ascii="Verdana" w:hAnsi="Verdana"/>
                <w:sz w:val="18"/>
                <w:szCs w:val="18"/>
              </w:rPr>
            </w:pPr>
            <w:r w:rsidRPr="0026404B">
              <w:rPr>
                <w:rFonts w:ascii="Verdana" w:hAnsi="Verdana"/>
                <w:sz w:val="18"/>
                <w:szCs w:val="18"/>
              </w:rPr>
              <w:t>1 pkt</w:t>
            </w:r>
            <w:r>
              <w:rPr>
                <w:rFonts w:ascii="Verdana" w:hAnsi="Verdana"/>
                <w:sz w:val="18"/>
                <w:szCs w:val="18"/>
              </w:rPr>
              <w:t>.</w:t>
            </w:r>
            <w:r w:rsidRPr="0026404B">
              <w:rPr>
                <w:rFonts w:ascii="Verdana" w:hAnsi="Verdana"/>
                <w:sz w:val="18"/>
                <w:szCs w:val="18"/>
              </w:rPr>
              <w:t xml:space="preserve"> – </w:t>
            </w:r>
            <w:r>
              <w:rPr>
                <w:rFonts w:ascii="Verdana" w:hAnsi="Verdana"/>
                <w:sz w:val="18"/>
                <w:szCs w:val="18"/>
              </w:rPr>
              <w:t>operacja realizowana w miejscowości, która ma powyżej 1000</w:t>
            </w:r>
            <w:r w:rsidRPr="0026404B">
              <w:rPr>
                <w:rFonts w:ascii="Verdana" w:hAnsi="Verdana"/>
                <w:sz w:val="18"/>
                <w:szCs w:val="18"/>
              </w:rPr>
              <w:t xml:space="preserve">, a nie więcej niż </w:t>
            </w:r>
            <w:r>
              <w:rPr>
                <w:rFonts w:ascii="Verdana" w:hAnsi="Verdana"/>
                <w:sz w:val="18"/>
                <w:szCs w:val="18"/>
              </w:rPr>
              <w:t xml:space="preserve">2000 </w:t>
            </w:r>
            <w:r w:rsidRPr="0026404B">
              <w:rPr>
                <w:rFonts w:ascii="Verdana" w:hAnsi="Verdana"/>
                <w:sz w:val="18"/>
                <w:szCs w:val="18"/>
              </w:rPr>
              <w:t>mieszkańców</w:t>
            </w:r>
            <w:r w:rsidR="00423DA2">
              <w:rPr>
                <w:rFonts w:ascii="Verdana" w:hAnsi="Verdana"/>
                <w:sz w:val="18"/>
                <w:szCs w:val="18"/>
              </w:rPr>
              <w:t>.</w:t>
            </w:r>
          </w:p>
          <w:p w:rsidR="00D04B9D" w:rsidRPr="0026404B" w:rsidRDefault="00D04B9D" w:rsidP="00661A8D">
            <w:pPr>
              <w:pStyle w:val="Akapitzlist"/>
              <w:numPr>
                <w:ilvl w:val="0"/>
                <w:numId w:val="8"/>
              </w:numPr>
              <w:rPr>
                <w:rFonts w:ascii="Verdana" w:hAnsi="Verdana"/>
                <w:sz w:val="18"/>
                <w:szCs w:val="18"/>
              </w:rPr>
            </w:pPr>
            <w:r w:rsidRPr="0026404B">
              <w:rPr>
                <w:rFonts w:ascii="Verdana" w:hAnsi="Verdana"/>
                <w:sz w:val="18"/>
                <w:szCs w:val="18"/>
              </w:rPr>
              <w:t>0 pkt</w:t>
            </w:r>
            <w:r>
              <w:rPr>
                <w:rFonts w:ascii="Verdana" w:hAnsi="Verdana"/>
                <w:sz w:val="18"/>
                <w:szCs w:val="18"/>
              </w:rPr>
              <w:t xml:space="preserve">. </w:t>
            </w:r>
            <w:r w:rsidRPr="0026404B">
              <w:rPr>
                <w:rFonts w:ascii="Verdana" w:hAnsi="Verdana"/>
                <w:sz w:val="18"/>
                <w:szCs w:val="18"/>
              </w:rPr>
              <w:t xml:space="preserve">– </w:t>
            </w:r>
            <w:r>
              <w:rPr>
                <w:rFonts w:ascii="Verdana" w:hAnsi="Verdana"/>
                <w:sz w:val="18"/>
                <w:szCs w:val="18"/>
              </w:rPr>
              <w:t xml:space="preserve">operacja realizowana w miejscowości, która </w:t>
            </w:r>
            <w:r w:rsidRPr="0026404B">
              <w:rPr>
                <w:rFonts w:ascii="Verdana" w:hAnsi="Verdana"/>
                <w:sz w:val="18"/>
                <w:szCs w:val="18"/>
              </w:rPr>
              <w:t xml:space="preserve">ma więcej niż </w:t>
            </w:r>
            <w:r>
              <w:rPr>
                <w:rFonts w:ascii="Verdana" w:hAnsi="Verdana"/>
                <w:sz w:val="18"/>
                <w:szCs w:val="18"/>
              </w:rPr>
              <w:t>2</w:t>
            </w:r>
            <w:r w:rsidRPr="0026404B">
              <w:rPr>
                <w:rFonts w:ascii="Verdana" w:hAnsi="Verdana"/>
                <w:sz w:val="18"/>
                <w:szCs w:val="18"/>
              </w:rPr>
              <w:t>000 mieszkańców</w:t>
            </w:r>
            <w:r w:rsidR="00423DA2">
              <w:rPr>
                <w:rFonts w:ascii="Verdana" w:hAnsi="Verdana"/>
                <w:sz w:val="18"/>
                <w:szCs w:val="18"/>
              </w:rPr>
              <w:t>.</w:t>
            </w:r>
          </w:p>
          <w:p w:rsidR="00D04B9D" w:rsidRPr="007B2B8E" w:rsidRDefault="00D04B9D" w:rsidP="00661A8D">
            <w:pPr>
              <w:rPr>
                <w:rFonts w:ascii="Verdana" w:hAnsi="Verdana"/>
                <w:sz w:val="18"/>
                <w:szCs w:val="18"/>
              </w:rPr>
            </w:pPr>
          </w:p>
          <w:p w:rsidR="00D04B9D" w:rsidRPr="00BC45B2" w:rsidRDefault="00D04B9D" w:rsidP="00661A8D">
            <w:pPr>
              <w:rPr>
                <w:rFonts w:ascii="Verdana" w:hAnsi="Verdana"/>
                <w:i/>
                <w:sz w:val="16"/>
                <w:szCs w:val="18"/>
              </w:rPr>
            </w:pPr>
            <w:r>
              <w:rPr>
                <w:rFonts w:ascii="Verdana" w:hAnsi="Verdana"/>
                <w:i/>
                <w:sz w:val="16"/>
                <w:szCs w:val="18"/>
              </w:rPr>
              <w:t>*</w:t>
            </w:r>
            <w:r w:rsidRPr="00BC45B2">
              <w:rPr>
                <w:rFonts w:ascii="Verdana" w:hAnsi="Verdana"/>
                <w:i/>
                <w:sz w:val="16"/>
                <w:szCs w:val="18"/>
              </w:rPr>
              <w:t>W przypadku realizacji operacji na terenie kilku miejscowości:</w:t>
            </w:r>
          </w:p>
          <w:p w:rsidR="00D04B9D" w:rsidRPr="00BC45B2" w:rsidRDefault="00D04B9D" w:rsidP="00661A8D">
            <w:pPr>
              <w:pStyle w:val="Akapitzlist"/>
              <w:numPr>
                <w:ilvl w:val="0"/>
                <w:numId w:val="1"/>
              </w:numPr>
              <w:rPr>
                <w:rFonts w:ascii="Verdana" w:hAnsi="Verdana"/>
                <w:i/>
                <w:sz w:val="16"/>
                <w:szCs w:val="18"/>
              </w:rPr>
            </w:pPr>
            <w:r w:rsidRPr="00BC45B2">
              <w:rPr>
                <w:rFonts w:ascii="Verdana" w:hAnsi="Verdana"/>
                <w:i/>
                <w:sz w:val="16"/>
                <w:szCs w:val="18"/>
              </w:rPr>
              <w:t>kryterium jest sprawdzane dla każdej miejscowości,</w:t>
            </w:r>
          </w:p>
          <w:p w:rsidR="00D04B9D" w:rsidRPr="00BC45B2" w:rsidRDefault="00D04B9D" w:rsidP="00661A8D">
            <w:pPr>
              <w:pStyle w:val="Akapitzlist"/>
              <w:numPr>
                <w:ilvl w:val="0"/>
                <w:numId w:val="1"/>
              </w:numPr>
              <w:rPr>
                <w:rFonts w:ascii="Verdana" w:hAnsi="Verdana"/>
                <w:i/>
                <w:sz w:val="16"/>
                <w:szCs w:val="18"/>
              </w:rPr>
            </w:pPr>
            <w:r w:rsidRPr="00BC45B2">
              <w:rPr>
                <w:rFonts w:ascii="Verdana" w:hAnsi="Verdana"/>
                <w:i/>
                <w:sz w:val="16"/>
                <w:szCs w:val="18"/>
              </w:rPr>
              <w:t>jeśli przynajmniej jedna miejscowoś</w:t>
            </w:r>
            <w:r>
              <w:rPr>
                <w:rFonts w:ascii="Verdana" w:hAnsi="Verdana"/>
                <w:i/>
                <w:sz w:val="16"/>
                <w:szCs w:val="18"/>
              </w:rPr>
              <w:t xml:space="preserve">ć ma powyżej 2000 mieszkańców, </w:t>
            </w:r>
            <w:r w:rsidRPr="00BC45B2">
              <w:rPr>
                <w:rFonts w:ascii="Verdana" w:hAnsi="Verdana"/>
                <w:i/>
                <w:sz w:val="16"/>
                <w:szCs w:val="18"/>
              </w:rPr>
              <w:t>przyznaje się 0 pkt.,</w:t>
            </w:r>
            <w:r>
              <w:rPr>
                <w:rFonts w:ascii="Verdana" w:hAnsi="Verdana"/>
                <w:i/>
                <w:sz w:val="16"/>
                <w:szCs w:val="18"/>
              </w:rPr>
              <w:t xml:space="preserve"> </w:t>
            </w:r>
          </w:p>
          <w:p w:rsidR="00D04B9D" w:rsidRPr="00586D89" w:rsidRDefault="00D04B9D" w:rsidP="00586D89">
            <w:pPr>
              <w:pStyle w:val="Akapitzlist"/>
              <w:numPr>
                <w:ilvl w:val="0"/>
                <w:numId w:val="1"/>
              </w:numPr>
              <w:rPr>
                <w:rFonts w:ascii="Verdana" w:hAnsi="Verdana"/>
                <w:sz w:val="18"/>
                <w:szCs w:val="18"/>
              </w:rPr>
            </w:pPr>
            <w:r w:rsidRPr="00BC45B2">
              <w:rPr>
                <w:rFonts w:ascii="Verdana" w:hAnsi="Verdana"/>
                <w:i/>
                <w:sz w:val="16"/>
                <w:szCs w:val="18"/>
              </w:rPr>
              <w:t xml:space="preserve">jeśli wszystkie miejscowości </w:t>
            </w:r>
            <w:r>
              <w:rPr>
                <w:rFonts w:ascii="Verdana" w:hAnsi="Verdana"/>
                <w:i/>
                <w:sz w:val="16"/>
                <w:szCs w:val="18"/>
              </w:rPr>
              <w:t xml:space="preserve">mają 2000 lub mniej mieszkańców, </w:t>
            </w:r>
            <w:r w:rsidRPr="00BC45B2">
              <w:rPr>
                <w:rFonts w:ascii="Verdana" w:hAnsi="Verdana"/>
                <w:i/>
                <w:sz w:val="16"/>
                <w:szCs w:val="18"/>
              </w:rPr>
              <w:t xml:space="preserve">punkty przyznaje się dla </w:t>
            </w:r>
            <w:r>
              <w:rPr>
                <w:rFonts w:ascii="Verdana" w:hAnsi="Verdana"/>
                <w:i/>
                <w:sz w:val="16"/>
                <w:szCs w:val="18"/>
              </w:rPr>
              <w:t xml:space="preserve">największej </w:t>
            </w:r>
            <w:r w:rsidRPr="00BC45B2">
              <w:rPr>
                <w:rFonts w:ascii="Verdana" w:hAnsi="Verdana"/>
                <w:i/>
                <w:sz w:val="16"/>
                <w:szCs w:val="18"/>
              </w:rPr>
              <w:t>miejscowości, na terenie której realizowana będzie operacja.</w:t>
            </w:r>
          </w:p>
          <w:p w:rsidR="00D04B9D" w:rsidRDefault="00D04B9D" w:rsidP="00586D89">
            <w:pPr>
              <w:rPr>
                <w:rFonts w:ascii="Verdana" w:hAnsi="Verdana"/>
                <w:i/>
                <w:sz w:val="16"/>
                <w:szCs w:val="18"/>
              </w:rPr>
            </w:pPr>
          </w:p>
          <w:p w:rsidR="00D04B9D" w:rsidRDefault="00D04B9D" w:rsidP="00586D89">
            <w:pPr>
              <w:rPr>
                <w:rFonts w:ascii="Verdana" w:hAnsi="Verdana"/>
                <w:i/>
                <w:sz w:val="16"/>
                <w:szCs w:val="18"/>
              </w:rPr>
            </w:pPr>
            <w:r w:rsidRPr="00586D89">
              <w:rPr>
                <w:rFonts w:ascii="Verdana" w:hAnsi="Verdana"/>
                <w:i/>
                <w:sz w:val="16"/>
                <w:szCs w:val="18"/>
              </w:rPr>
              <w:t>Punktów się nie sumuje</w:t>
            </w:r>
          </w:p>
          <w:p w:rsidR="00D04B9D" w:rsidRDefault="00D04B9D" w:rsidP="00586D89">
            <w:pPr>
              <w:rPr>
                <w:rFonts w:ascii="Verdana" w:hAnsi="Verdana"/>
                <w:sz w:val="18"/>
                <w:szCs w:val="18"/>
              </w:rPr>
            </w:pPr>
          </w:p>
          <w:p w:rsidR="004C33FE" w:rsidRDefault="004C33FE" w:rsidP="00586D89">
            <w:pPr>
              <w:rPr>
                <w:rFonts w:ascii="Verdana" w:hAnsi="Verdana"/>
                <w:sz w:val="18"/>
                <w:szCs w:val="18"/>
              </w:rPr>
            </w:pPr>
          </w:p>
          <w:p w:rsidR="004C33FE" w:rsidRPr="00586D89" w:rsidRDefault="004C33FE" w:rsidP="00586D89">
            <w:pPr>
              <w:rPr>
                <w:rFonts w:ascii="Verdana" w:hAnsi="Verdana"/>
                <w:sz w:val="18"/>
                <w:szCs w:val="18"/>
              </w:rPr>
            </w:pPr>
          </w:p>
        </w:tc>
        <w:tc>
          <w:tcPr>
            <w:tcW w:w="4820" w:type="dxa"/>
            <w:vAlign w:val="center"/>
          </w:tcPr>
          <w:p w:rsidR="00D04B9D" w:rsidRPr="00876638" w:rsidRDefault="00D04B9D" w:rsidP="00661A8D">
            <w:pPr>
              <w:pStyle w:val="Default"/>
              <w:rPr>
                <w:rFonts w:ascii="Verdana" w:hAnsi="Verdana"/>
                <w:sz w:val="20"/>
                <w:szCs w:val="18"/>
              </w:rPr>
            </w:pPr>
            <w:r w:rsidRPr="007B2B8E">
              <w:rPr>
                <w:rFonts w:ascii="Verdana" w:hAnsi="Verdana"/>
                <w:sz w:val="18"/>
                <w:szCs w:val="18"/>
              </w:rPr>
              <w:t>Źródłem w</w:t>
            </w:r>
            <w:r>
              <w:rPr>
                <w:rFonts w:ascii="Verdana" w:hAnsi="Verdana"/>
                <w:sz w:val="18"/>
                <w:szCs w:val="18"/>
              </w:rPr>
              <w:t xml:space="preserve">eryfikacji będzie informacja o lokalizacji prowadzonej operacji zgodnie z informacją zamieszczoną we wniosku o przyznanie pomocy (miejsce realizacji operacji). </w:t>
            </w:r>
          </w:p>
          <w:p w:rsidR="00D04B9D" w:rsidRPr="007B2B8E" w:rsidRDefault="00D04B9D" w:rsidP="00C713E8">
            <w:pPr>
              <w:pStyle w:val="Default"/>
              <w:rPr>
                <w:rFonts w:ascii="Verdana" w:hAnsi="Verdana"/>
                <w:sz w:val="18"/>
                <w:szCs w:val="18"/>
              </w:rPr>
            </w:pPr>
            <w:r w:rsidRPr="009476D9">
              <w:rPr>
                <w:rFonts w:ascii="Verdana" w:hAnsi="Verdana" w:cstheme="minorHAnsi"/>
                <w:sz w:val="18"/>
                <w:szCs w:val="18"/>
              </w:rPr>
              <w:t xml:space="preserve">Kryterium weryfikowane na podstawie danych </w:t>
            </w:r>
            <w:r>
              <w:rPr>
                <w:rFonts w:ascii="Verdana" w:hAnsi="Verdana" w:cstheme="minorHAnsi"/>
                <w:sz w:val="18"/>
                <w:szCs w:val="18"/>
              </w:rPr>
              <w:t>z </w:t>
            </w:r>
            <w:r w:rsidRPr="009476D9">
              <w:rPr>
                <w:rFonts w:ascii="Verdana" w:hAnsi="Verdana" w:cstheme="minorHAnsi"/>
                <w:sz w:val="18"/>
                <w:szCs w:val="18"/>
              </w:rPr>
              <w:t>GUS (stat.gov.pl) wg stanu na dzień 31 grudnia 2024 roku poprzedzającego złoże</w:t>
            </w:r>
            <w:r>
              <w:rPr>
                <w:rFonts w:ascii="Verdana" w:hAnsi="Verdana" w:cstheme="minorHAnsi"/>
                <w:sz w:val="18"/>
                <w:szCs w:val="18"/>
              </w:rPr>
              <w:t xml:space="preserve">nie wniosku o przyznanie pomocy </w:t>
            </w:r>
            <w:r w:rsidRPr="009476D9">
              <w:rPr>
                <w:rFonts w:ascii="Verdana" w:hAnsi="Verdana" w:cstheme="minorHAnsi"/>
                <w:sz w:val="18"/>
                <w:szCs w:val="18"/>
              </w:rPr>
              <w:t>(jeżeli nie ma możliwości weryfikacji na dany rok, dane uzyskane z</w:t>
            </w:r>
            <w:r>
              <w:rPr>
                <w:rFonts w:ascii="Verdana" w:hAnsi="Verdana" w:cstheme="minorHAnsi"/>
                <w:sz w:val="18"/>
                <w:szCs w:val="18"/>
              </w:rPr>
              <w:t> </w:t>
            </w:r>
            <w:r w:rsidRPr="009476D9">
              <w:rPr>
                <w:rFonts w:ascii="Verdana" w:hAnsi="Verdana" w:cstheme="minorHAnsi"/>
                <w:sz w:val="18"/>
                <w:szCs w:val="18"/>
              </w:rPr>
              <w:t>poprzednich lat</w:t>
            </w:r>
            <w:r>
              <w:rPr>
                <w:rFonts w:ascii="Verdana" w:hAnsi="Verdana" w:cstheme="minorHAnsi"/>
                <w:sz w:val="18"/>
                <w:szCs w:val="18"/>
              </w:rPr>
              <w:t xml:space="preserve"> lub dane statystyczne pozyskane z gmin</w:t>
            </w:r>
            <w:r w:rsidRPr="009476D9">
              <w:rPr>
                <w:rFonts w:ascii="Verdana" w:hAnsi="Verdana" w:cstheme="minorHAnsi"/>
                <w:sz w:val="18"/>
                <w:szCs w:val="18"/>
              </w:rPr>
              <w:t>)</w:t>
            </w:r>
            <w:r>
              <w:rPr>
                <w:rFonts w:ascii="Verdana" w:hAnsi="Verdana" w:cstheme="minorHAnsi"/>
                <w:sz w:val="18"/>
                <w:szCs w:val="18"/>
              </w:rPr>
              <w:t>.</w:t>
            </w:r>
            <w:r w:rsidRPr="00876638">
              <w:rPr>
                <w:rFonts w:cstheme="minorHAnsi"/>
                <w:sz w:val="18"/>
                <w:szCs w:val="18"/>
              </w:rPr>
              <w:t xml:space="preserve">  </w:t>
            </w:r>
          </w:p>
        </w:tc>
      </w:tr>
      <w:tr w:rsidR="00D04B9D" w:rsidTr="00F40885">
        <w:tc>
          <w:tcPr>
            <w:tcW w:w="567" w:type="dxa"/>
            <w:vAlign w:val="center"/>
          </w:tcPr>
          <w:p w:rsidR="00F66815" w:rsidRDefault="00F66815" w:rsidP="00F66815">
            <w:pPr>
              <w:rPr>
                <w:rFonts w:ascii="Verdana" w:hAnsi="Verdana"/>
                <w:sz w:val="18"/>
                <w:szCs w:val="18"/>
              </w:rPr>
            </w:pPr>
          </w:p>
          <w:p w:rsidR="00F66815" w:rsidRDefault="00F66815" w:rsidP="00F66815">
            <w:pPr>
              <w:rPr>
                <w:rFonts w:ascii="Verdana" w:hAnsi="Verdana"/>
                <w:sz w:val="18"/>
                <w:szCs w:val="18"/>
              </w:rPr>
            </w:pPr>
          </w:p>
          <w:p w:rsidR="00F66815" w:rsidRDefault="00F66815" w:rsidP="00F66815">
            <w:pPr>
              <w:rPr>
                <w:rFonts w:ascii="Verdana" w:hAnsi="Verdana"/>
                <w:sz w:val="18"/>
                <w:szCs w:val="18"/>
              </w:rPr>
            </w:pPr>
          </w:p>
          <w:p w:rsidR="00F66815" w:rsidRDefault="00F66815" w:rsidP="00F66815">
            <w:pPr>
              <w:rPr>
                <w:rFonts w:ascii="Verdana" w:hAnsi="Verdana"/>
                <w:sz w:val="18"/>
                <w:szCs w:val="18"/>
              </w:rPr>
            </w:pPr>
          </w:p>
          <w:p w:rsidR="00D04B9D" w:rsidRDefault="00F66815" w:rsidP="00F66815">
            <w:pPr>
              <w:rPr>
                <w:rFonts w:ascii="Verdana" w:hAnsi="Verdana"/>
                <w:sz w:val="18"/>
                <w:szCs w:val="18"/>
              </w:rPr>
            </w:pPr>
            <w:r>
              <w:rPr>
                <w:rFonts w:ascii="Verdana" w:hAnsi="Verdana"/>
                <w:sz w:val="18"/>
                <w:szCs w:val="18"/>
              </w:rPr>
              <w:t>2</w:t>
            </w:r>
          </w:p>
        </w:tc>
        <w:tc>
          <w:tcPr>
            <w:tcW w:w="2268" w:type="dxa"/>
            <w:vAlign w:val="center"/>
          </w:tcPr>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F66815" w:rsidRPr="00863F66" w:rsidRDefault="00F66815" w:rsidP="000312AB">
            <w:pPr>
              <w:rPr>
                <w:rFonts w:ascii="Verdana" w:hAnsi="Verdana"/>
                <w:sz w:val="18"/>
                <w:szCs w:val="18"/>
              </w:rPr>
            </w:pPr>
          </w:p>
          <w:p w:rsidR="00D04B9D" w:rsidRPr="00863F66" w:rsidRDefault="00D04B9D" w:rsidP="000312AB">
            <w:pPr>
              <w:rPr>
                <w:rFonts w:ascii="Verdana" w:hAnsi="Verdana"/>
                <w:sz w:val="18"/>
                <w:szCs w:val="18"/>
              </w:rPr>
            </w:pPr>
            <w:r w:rsidRPr="00863F66">
              <w:rPr>
                <w:rFonts w:ascii="Verdana" w:hAnsi="Verdana"/>
                <w:sz w:val="18"/>
                <w:szCs w:val="18"/>
              </w:rPr>
              <w:t>Okres prowadzenia</w:t>
            </w:r>
          </w:p>
          <w:p w:rsidR="00D04B9D" w:rsidRPr="00863F66" w:rsidRDefault="00D04B9D" w:rsidP="000312AB">
            <w:pPr>
              <w:rPr>
                <w:rFonts w:ascii="Verdana" w:hAnsi="Verdana"/>
                <w:sz w:val="18"/>
                <w:szCs w:val="18"/>
              </w:rPr>
            </w:pPr>
            <w:r w:rsidRPr="00863F66">
              <w:rPr>
                <w:rFonts w:ascii="Verdana" w:hAnsi="Verdana"/>
                <w:sz w:val="18"/>
                <w:szCs w:val="18"/>
              </w:rPr>
              <w:t>działalności</w:t>
            </w:r>
          </w:p>
          <w:p w:rsidR="00D04B9D" w:rsidRPr="00863F66" w:rsidRDefault="00D04B9D" w:rsidP="000312AB">
            <w:pPr>
              <w:rPr>
                <w:rFonts w:ascii="Verdana" w:hAnsi="Verdana"/>
                <w:sz w:val="18"/>
                <w:szCs w:val="18"/>
              </w:rPr>
            </w:pPr>
            <w:r w:rsidRPr="00863F66">
              <w:rPr>
                <w:rFonts w:ascii="Verdana" w:hAnsi="Verdana"/>
                <w:sz w:val="18"/>
                <w:szCs w:val="18"/>
              </w:rPr>
              <w:t>gospodarczej na</w:t>
            </w:r>
          </w:p>
          <w:p w:rsidR="00D04B9D" w:rsidRPr="00863F66" w:rsidRDefault="00D04B9D" w:rsidP="000312AB">
            <w:pPr>
              <w:rPr>
                <w:rFonts w:ascii="Verdana" w:hAnsi="Verdana"/>
                <w:sz w:val="18"/>
                <w:szCs w:val="18"/>
              </w:rPr>
            </w:pPr>
            <w:r w:rsidRPr="00863F66">
              <w:rPr>
                <w:rFonts w:ascii="Verdana" w:hAnsi="Verdana"/>
                <w:sz w:val="18"/>
                <w:szCs w:val="18"/>
              </w:rPr>
              <w:t>obszarze LSR</w:t>
            </w: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p w:rsidR="00D04B9D" w:rsidRPr="00863F66" w:rsidRDefault="00D04B9D" w:rsidP="00661A8D">
            <w:pPr>
              <w:rPr>
                <w:rFonts w:ascii="Verdana" w:hAnsi="Verdana"/>
                <w:sz w:val="18"/>
                <w:szCs w:val="18"/>
              </w:rPr>
            </w:pPr>
          </w:p>
        </w:tc>
        <w:tc>
          <w:tcPr>
            <w:tcW w:w="8647" w:type="dxa"/>
            <w:vAlign w:val="center"/>
          </w:tcPr>
          <w:p w:rsidR="00D04B9D" w:rsidRPr="002C6BAD" w:rsidRDefault="00D04B9D" w:rsidP="000312AB">
            <w:pPr>
              <w:pStyle w:val="Default"/>
              <w:rPr>
                <w:rFonts w:ascii="Verdana" w:hAnsi="Verdana"/>
                <w:sz w:val="18"/>
                <w:szCs w:val="18"/>
              </w:rPr>
            </w:pPr>
            <w:r w:rsidRPr="000312AB">
              <w:rPr>
                <w:rFonts w:ascii="Verdana" w:hAnsi="Verdana"/>
                <w:sz w:val="18"/>
                <w:szCs w:val="18"/>
              </w:rPr>
              <w:t>Preferuje się Wnioskodawców, którzy na dzień złożenia wniosku</w:t>
            </w:r>
            <w:r>
              <w:rPr>
                <w:rFonts w:ascii="Verdana" w:hAnsi="Verdana"/>
                <w:sz w:val="18"/>
                <w:szCs w:val="18"/>
              </w:rPr>
              <w:t xml:space="preserve"> </w:t>
            </w:r>
            <w:r w:rsidRPr="000312AB">
              <w:rPr>
                <w:rFonts w:ascii="Verdana" w:hAnsi="Verdana"/>
                <w:sz w:val="18"/>
                <w:szCs w:val="18"/>
              </w:rPr>
              <w:t>o przyznanie pomocy prowadzą czynną działalność gospodarczą na</w:t>
            </w:r>
            <w:r>
              <w:rPr>
                <w:rFonts w:ascii="Verdana" w:hAnsi="Verdana"/>
                <w:sz w:val="18"/>
                <w:szCs w:val="18"/>
              </w:rPr>
              <w:t xml:space="preserve"> </w:t>
            </w:r>
            <w:r w:rsidRPr="000312AB">
              <w:rPr>
                <w:rFonts w:ascii="Verdana" w:hAnsi="Verdana"/>
                <w:sz w:val="18"/>
                <w:szCs w:val="18"/>
              </w:rPr>
              <w:t xml:space="preserve">obszarze Stowarzyszenia </w:t>
            </w:r>
            <w:r>
              <w:rPr>
                <w:rFonts w:ascii="Verdana" w:hAnsi="Verdana"/>
                <w:sz w:val="18"/>
                <w:szCs w:val="18"/>
              </w:rPr>
              <w:t xml:space="preserve">Lokalna Grupa Działania „Dolina Raby” </w:t>
            </w:r>
            <w:r w:rsidRPr="000312AB">
              <w:rPr>
                <w:rFonts w:ascii="Verdana" w:hAnsi="Verdana"/>
                <w:sz w:val="18"/>
                <w:szCs w:val="18"/>
              </w:rPr>
              <w:t xml:space="preserve">powyżej </w:t>
            </w:r>
            <w:r>
              <w:rPr>
                <w:rFonts w:ascii="Verdana" w:hAnsi="Verdana"/>
                <w:sz w:val="18"/>
                <w:szCs w:val="18"/>
              </w:rPr>
              <w:t>1</w:t>
            </w:r>
            <w:r w:rsidR="00F66815">
              <w:rPr>
                <w:rFonts w:ascii="Verdana" w:hAnsi="Verdana"/>
                <w:sz w:val="18"/>
                <w:szCs w:val="18"/>
              </w:rPr>
              <w:t>8</w:t>
            </w:r>
            <w:r>
              <w:rPr>
                <w:rFonts w:ascii="Verdana" w:hAnsi="Verdana"/>
                <w:sz w:val="18"/>
                <w:szCs w:val="18"/>
              </w:rPr>
              <w:t xml:space="preserve"> </w:t>
            </w:r>
            <w:r w:rsidRPr="000312AB">
              <w:rPr>
                <w:rFonts w:ascii="Verdana" w:hAnsi="Verdana"/>
                <w:sz w:val="18"/>
                <w:szCs w:val="18"/>
              </w:rPr>
              <w:t>miesięcy. Do okresu tego nie jest wliczany okres zawieszenia firmy</w:t>
            </w:r>
            <w:r>
              <w:rPr>
                <w:rFonts w:ascii="Verdana" w:hAnsi="Verdana"/>
                <w:sz w:val="18"/>
                <w:szCs w:val="18"/>
              </w:rPr>
              <w:t>.</w:t>
            </w:r>
          </w:p>
          <w:p w:rsidR="00D04B9D" w:rsidRDefault="00D04B9D" w:rsidP="00D04B9D">
            <w:pPr>
              <w:rPr>
                <w:rFonts w:ascii="Verdana" w:hAnsi="Verdana"/>
                <w:b/>
                <w:sz w:val="18"/>
                <w:szCs w:val="18"/>
              </w:rPr>
            </w:pPr>
          </w:p>
          <w:p w:rsidR="00D04B9D" w:rsidRPr="00962F81" w:rsidRDefault="00D04B9D" w:rsidP="00D04B9D">
            <w:pPr>
              <w:rPr>
                <w:rFonts w:ascii="Verdana" w:hAnsi="Verdana"/>
                <w:b/>
                <w:sz w:val="18"/>
                <w:szCs w:val="18"/>
              </w:rPr>
            </w:pPr>
            <w:r>
              <w:rPr>
                <w:rFonts w:ascii="Verdana" w:hAnsi="Verdana"/>
                <w:b/>
                <w:sz w:val="18"/>
                <w:szCs w:val="18"/>
              </w:rPr>
              <w:t>0 – 3</w:t>
            </w:r>
            <w:r w:rsidRPr="00962F81">
              <w:rPr>
                <w:rFonts w:ascii="Verdana" w:hAnsi="Verdana"/>
                <w:b/>
                <w:sz w:val="18"/>
                <w:szCs w:val="18"/>
              </w:rPr>
              <w:t xml:space="preserve"> pkt.</w:t>
            </w:r>
          </w:p>
          <w:p w:rsidR="00D04B9D" w:rsidRDefault="00D04B9D" w:rsidP="000312AB">
            <w:pPr>
              <w:rPr>
                <w:rFonts w:ascii="Verdana" w:hAnsi="Verdana"/>
                <w:sz w:val="18"/>
                <w:szCs w:val="18"/>
              </w:rPr>
            </w:pPr>
          </w:p>
          <w:p w:rsidR="00D04B9D" w:rsidRPr="00B75C77" w:rsidRDefault="00D04B9D" w:rsidP="00B75C77">
            <w:pPr>
              <w:pStyle w:val="Akapitzlist"/>
              <w:numPr>
                <w:ilvl w:val="0"/>
                <w:numId w:val="32"/>
              </w:numPr>
              <w:rPr>
                <w:rFonts w:ascii="Verdana" w:hAnsi="Verdana"/>
                <w:sz w:val="18"/>
                <w:szCs w:val="18"/>
              </w:rPr>
            </w:pPr>
            <w:r w:rsidRPr="00B75C77">
              <w:rPr>
                <w:rFonts w:ascii="Verdana" w:hAnsi="Verdana"/>
                <w:sz w:val="18"/>
                <w:szCs w:val="18"/>
              </w:rPr>
              <w:t>3 pkt</w:t>
            </w:r>
            <w:r w:rsidR="004C33FE">
              <w:rPr>
                <w:rFonts w:ascii="Verdana" w:hAnsi="Verdana"/>
                <w:sz w:val="18"/>
                <w:szCs w:val="18"/>
              </w:rPr>
              <w:t>.</w:t>
            </w:r>
            <w:r w:rsidRPr="00B75C77">
              <w:rPr>
                <w:rFonts w:ascii="Verdana" w:hAnsi="Verdana"/>
                <w:sz w:val="18"/>
                <w:szCs w:val="18"/>
              </w:rPr>
              <w:t xml:space="preserve"> – Wnioskodawca prowadzi działalność gospodarczą na obszarze LGD powyżej 36 miesięcy przed </w:t>
            </w:r>
            <w:r w:rsidR="00423DA2">
              <w:rPr>
                <w:rFonts w:ascii="Verdana" w:hAnsi="Verdana"/>
                <w:sz w:val="18"/>
                <w:szCs w:val="18"/>
              </w:rPr>
              <w:t>dniem złożenia wniosku o przyznanie pomocy.</w:t>
            </w:r>
          </w:p>
          <w:p w:rsidR="00D04B9D" w:rsidRPr="00B75C77" w:rsidRDefault="00D04B9D" w:rsidP="000312AB">
            <w:pPr>
              <w:pStyle w:val="Akapitzlist"/>
              <w:numPr>
                <w:ilvl w:val="0"/>
                <w:numId w:val="32"/>
              </w:numPr>
              <w:rPr>
                <w:rFonts w:ascii="Verdana" w:hAnsi="Verdana"/>
                <w:sz w:val="18"/>
                <w:szCs w:val="18"/>
              </w:rPr>
            </w:pPr>
            <w:r w:rsidRPr="00B75C77">
              <w:rPr>
                <w:rFonts w:ascii="Verdana" w:hAnsi="Verdana"/>
                <w:sz w:val="18"/>
                <w:szCs w:val="18"/>
              </w:rPr>
              <w:t>2 pkt</w:t>
            </w:r>
            <w:r w:rsidR="004C33FE">
              <w:rPr>
                <w:rFonts w:ascii="Verdana" w:hAnsi="Verdana"/>
                <w:sz w:val="18"/>
                <w:szCs w:val="18"/>
              </w:rPr>
              <w:t>.</w:t>
            </w:r>
            <w:r w:rsidRPr="00B75C77">
              <w:rPr>
                <w:rFonts w:ascii="Verdana" w:hAnsi="Verdana"/>
                <w:sz w:val="18"/>
                <w:szCs w:val="18"/>
              </w:rPr>
              <w:t xml:space="preserve"> – Wnioskodawca prowadzi działalność gospodarczą na obszarze LGD</w:t>
            </w:r>
            <w:r w:rsidR="00B75C77">
              <w:rPr>
                <w:rFonts w:ascii="Verdana" w:hAnsi="Verdana"/>
                <w:sz w:val="18"/>
                <w:szCs w:val="18"/>
              </w:rPr>
              <w:t xml:space="preserve"> </w:t>
            </w:r>
            <w:r w:rsidRPr="00B75C77">
              <w:rPr>
                <w:rFonts w:ascii="Verdana" w:hAnsi="Verdana"/>
                <w:sz w:val="18"/>
                <w:szCs w:val="18"/>
              </w:rPr>
              <w:t>powyżej 24 miesięcy i do 36 miesięcy przed</w:t>
            </w:r>
            <w:r w:rsidR="00423DA2">
              <w:rPr>
                <w:rFonts w:ascii="Verdana" w:hAnsi="Verdana"/>
                <w:sz w:val="18"/>
                <w:szCs w:val="18"/>
              </w:rPr>
              <w:t xml:space="preserve"> dniem złożenia wniosku o przyznanie pomocy.</w:t>
            </w:r>
          </w:p>
          <w:p w:rsidR="00D04B9D" w:rsidRPr="00B75C77" w:rsidRDefault="00D04B9D" w:rsidP="000312AB">
            <w:pPr>
              <w:pStyle w:val="Akapitzlist"/>
              <w:numPr>
                <w:ilvl w:val="0"/>
                <w:numId w:val="33"/>
              </w:numPr>
              <w:rPr>
                <w:rFonts w:ascii="Verdana" w:hAnsi="Verdana"/>
                <w:sz w:val="18"/>
                <w:szCs w:val="18"/>
              </w:rPr>
            </w:pPr>
            <w:r w:rsidRPr="00B75C77">
              <w:rPr>
                <w:rFonts w:ascii="Verdana" w:hAnsi="Verdana"/>
                <w:sz w:val="18"/>
                <w:szCs w:val="18"/>
              </w:rPr>
              <w:t>1 pkt</w:t>
            </w:r>
            <w:r w:rsidR="004C33FE">
              <w:rPr>
                <w:rFonts w:ascii="Verdana" w:hAnsi="Verdana"/>
                <w:sz w:val="18"/>
                <w:szCs w:val="18"/>
              </w:rPr>
              <w:t>.</w:t>
            </w:r>
            <w:r w:rsidRPr="00B75C77">
              <w:rPr>
                <w:rFonts w:ascii="Verdana" w:hAnsi="Verdana"/>
                <w:sz w:val="18"/>
                <w:szCs w:val="18"/>
              </w:rPr>
              <w:t xml:space="preserve"> – Wnioskodawca prowadzi działalność gospodarczą na obszarze</w:t>
            </w:r>
            <w:r w:rsidR="00B75C77">
              <w:rPr>
                <w:rFonts w:ascii="Verdana" w:hAnsi="Verdana"/>
                <w:sz w:val="18"/>
                <w:szCs w:val="18"/>
              </w:rPr>
              <w:t xml:space="preserve"> </w:t>
            </w:r>
            <w:r w:rsidRPr="00B75C77">
              <w:rPr>
                <w:rFonts w:ascii="Verdana" w:hAnsi="Verdana"/>
                <w:sz w:val="18"/>
                <w:szCs w:val="18"/>
              </w:rPr>
              <w:t>LGD od 18 miesięcy do 24</w:t>
            </w:r>
            <w:r w:rsidR="00B75C77">
              <w:rPr>
                <w:rFonts w:ascii="Verdana" w:hAnsi="Verdana"/>
                <w:sz w:val="18"/>
                <w:szCs w:val="18"/>
              </w:rPr>
              <w:t xml:space="preserve"> </w:t>
            </w:r>
            <w:r w:rsidRPr="00B75C77">
              <w:rPr>
                <w:rFonts w:ascii="Verdana" w:hAnsi="Verdana"/>
                <w:sz w:val="18"/>
                <w:szCs w:val="18"/>
              </w:rPr>
              <w:t xml:space="preserve">miesięcy przed </w:t>
            </w:r>
            <w:r w:rsidR="00423DA2">
              <w:rPr>
                <w:rFonts w:ascii="Verdana" w:hAnsi="Verdana"/>
                <w:sz w:val="18"/>
                <w:szCs w:val="18"/>
              </w:rPr>
              <w:t xml:space="preserve">dniem złożenia </w:t>
            </w:r>
            <w:r w:rsidRPr="00B75C77">
              <w:rPr>
                <w:rFonts w:ascii="Verdana" w:hAnsi="Verdana"/>
                <w:sz w:val="18"/>
                <w:szCs w:val="18"/>
              </w:rPr>
              <w:t>wniosku o przyznanie pomocy</w:t>
            </w:r>
            <w:r w:rsidR="00423DA2">
              <w:rPr>
                <w:rFonts w:ascii="Verdana" w:hAnsi="Verdana"/>
                <w:sz w:val="18"/>
                <w:szCs w:val="18"/>
              </w:rPr>
              <w:t>.</w:t>
            </w:r>
          </w:p>
          <w:p w:rsidR="00D04B9D" w:rsidRPr="00B75C77" w:rsidRDefault="00D04B9D" w:rsidP="00D04B9D">
            <w:pPr>
              <w:pStyle w:val="Akapitzlist"/>
              <w:numPr>
                <w:ilvl w:val="0"/>
                <w:numId w:val="33"/>
              </w:numPr>
              <w:rPr>
                <w:rFonts w:ascii="Verdana" w:hAnsi="Verdana"/>
                <w:sz w:val="18"/>
                <w:szCs w:val="18"/>
              </w:rPr>
            </w:pPr>
            <w:r w:rsidRPr="00B75C77">
              <w:rPr>
                <w:rFonts w:ascii="Verdana" w:hAnsi="Verdana"/>
                <w:sz w:val="18"/>
                <w:szCs w:val="18"/>
              </w:rPr>
              <w:t>0 pkt. - Wnioskodawca prowadzi działalność gospodarczą na obszarze</w:t>
            </w:r>
            <w:r w:rsidR="00B75C77">
              <w:rPr>
                <w:rFonts w:ascii="Verdana" w:hAnsi="Verdana"/>
                <w:sz w:val="18"/>
                <w:szCs w:val="18"/>
              </w:rPr>
              <w:t xml:space="preserve"> </w:t>
            </w:r>
            <w:r w:rsidRPr="00B75C77">
              <w:rPr>
                <w:rFonts w:ascii="Verdana" w:hAnsi="Verdana"/>
                <w:sz w:val="18"/>
                <w:szCs w:val="18"/>
              </w:rPr>
              <w:t xml:space="preserve">LGD poniżej 18 miesięcy przed </w:t>
            </w:r>
            <w:r w:rsidR="00423DA2">
              <w:rPr>
                <w:rFonts w:ascii="Verdana" w:hAnsi="Verdana"/>
                <w:sz w:val="18"/>
                <w:szCs w:val="18"/>
              </w:rPr>
              <w:t>dniem złożenia wniosku o przyznanie pomocy.</w:t>
            </w:r>
          </w:p>
          <w:p w:rsidR="00D04B9D" w:rsidRDefault="00D04B9D" w:rsidP="000312AB">
            <w:pPr>
              <w:rPr>
                <w:rFonts w:ascii="Verdana" w:hAnsi="Verdana"/>
                <w:sz w:val="18"/>
                <w:szCs w:val="18"/>
              </w:rPr>
            </w:pPr>
          </w:p>
          <w:p w:rsidR="004C33FE" w:rsidRPr="004C33FE" w:rsidRDefault="004C33FE" w:rsidP="000312AB">
            <w:pPr>
              <w:rPr>
                <w:rFonts w:ascii="Verdana" w:hAnsi="Verdana"/>
                <w:i/>
                <w:sz w:val="16"/>
                <w:szCs w:val="18"/>
              </w:rPr>
            </w:pPr>
            <w:r w:rsidRPr="004C33FE">
              <w:rPr>
                <w:rFonts w:ascii="Verdana" w:hAnsi="Verdana"/>
                <w:i/>
                <w:sz w:val="16"/>
                <w:szCs w:val="18"/>
              </w:rPr>
              <w:t>*W przypadku spółki cywilnej warunek musi być spełniony przez wszystkich wspólników.</w:t>
            </w:r>
          </w:p>
          <w:p w:rsidR="00D04B9D" w:rsidRDefault="00D04B9D" w:rsidP="000312AB">
            <w:pPr>
              <w:rPr>
                <w:rFonts w:ascii="Verdana" w:hAnsi="Verdana"/>
                <w:sz w:val="18"/>
                <w:szCs w:val="18"/>
              </w:rPr>
            </w:pPr>
          </w:p>
          <w:p w:rsidR="00B75C77" w:rsidRDefault="00B75C77" w:rsidP="00B75C77">
            <w:pPr>
              <w:rPr>
                <w:rFonts w:ascii="Verdana" w:hAnsi="Verdana"/>
                <w:i/>
                <w:sz w:val="16"/>
                <w:szCs w:val="18"/>
              </w:rPr>
            </w:pPr>
            <w:r w:rsidRPr="00586D89">
              <w:rPr>
                <w:rFonts w:ascii="Verdana" w:hAnsi="Verdana"/>
                <w:i/>
                <w:sz w:val="16"/>
                <w:szCs w:val="18"/>
              </w:rPr>
              <w:t>Punktów się nie sumuje</w:t>
            </w:r>
          </w:p>
          <w:p w:rsidR="00D04B9D" w:rsidRDefault="00D04B9D" w:rsidP="000312AB">
            <w:pPr>
              <w:rPr>
                <w:rFonts w:ascii="Verdana" w:hAnsi="Verdana"/>
                <w:sz w:val="18"/>
                <w:szCs w:val="18"/>
              </w:rPr>
            </w:pPr>
          </w:p>
          <w:p w:rsidR="00D04B9D" w:rsidRPr="007B2B8E" w:rsidRDefault="00D04B9D" w:rsidP="000312AB">
            <w:pPr>
              <w:rPr>
                <w:rFonts w:ascii="Verdana" w:hAnsi="Verdana"/>
                <w:sz w:val="18"/>
                <w:szCs w:val="18"/>
              </w:rPr>
            </w:pPr>
          </w:p>
        </w:tc>
        <w:tc>
          <w:tcPr>
            <w:tcW w:w="4820" w:type="dxa"/>
            <w:vAlign w:val="center"/>
          </w:tcPr>
          <w:p w:rsidR="004C33FE" w:rsidRDefault="004C33FE" w:rsidP="00D04B9D">
            <w:pPr>
              <w:rPr>
                <w:rFonts w:ascii="Verdana" w:hAnsi="Verdana"/>
                <w:sz w:val="18"/>
                <w:szCs w:val="18"/>
              </w:rPr>
            </w:pPr>
            <w:r w:rsidRPr="007B2B8E">
              <w:rPr>
                <w:rFonts w:ascii="Verdana" w:hAnsi="Verdana"/>
                <w:sz w:val="18"/>
                <w:szCs w:val="18"/>
              </w:rPr>
              <w:t>Źródłem w</w:t>
            </w:r>
            <w:r>
              <w:rPr>
                <w:rFonts w:ascii="Verdana" w:hAnsi="Verdana"/>
                <w:sz w:val="18"/>
                <w:szCs w:val="18"/>
              </w:rPr>
              <w:t>eryfikacji będą</w:t>
            </w:r>
            <w:r w:rsidR="00D04B9D" w:rsidRPr="000312AB">
              <w:rPr>
                <w:rFonts w:ascii="Verdana" w:hAnsi="Verdana"/>
                <w:sz w:val="18"/>
                <w:szCs w:val="18"/>
              </w:rPr>
              <w:t xml:space="preserve"> </w:t>
            </w:r>
            <w:r>
              <w:rPr>
                <w:rFonts w:ascii="Verdana" w:hAnsi="Verdana"/>
                <w:sz w:val="18"/>
                <w:szCs w:val="18"/>
              </w:rPr>
              <w:t>informacje zawarte we w</w:t>
            </w:r>
            <w:r w:rsidR="00D04B9D" w:rsidRPr="000312AB">
              <w:rPr>
                <w:rFonts w:ascii="Verdana" w:hAnsi="Verdana"/>
                <w:sz w:val="18"/>
                <w:szCs w:val="18"/>
              </w:rPr>
              <w:t>niosek</w:t>
            </w:r>
            <w:r w:rsidR="00D04B9D">
              <w:rPr>
                <w:rFonts w:ascii="Verdana" w:hAnsi="Verdana"/>
                <w:sz w:val="18"/>
                <w:szCs w:val="18"/>
              </w:rPr>
              <w:t xml:space="preserve"> </w:t>
            </w:r>
            <w:r w:rsidR="00D04B9D" w:rsidRPr="000312AB">
              <w:rPr>
                <w:rFonts w:ascii="Verdana" w:hAnsi="Verdana"/>
                <w:sz w:val="18"/>
                <w:szCs w:val="18"/>
              </w:rPr>
              <w:t>o przyznanie</w:t>
            </w:r>
            <w:r w:rsidR="00D04B9D">
              <w:rPr>
                <w:rFonts w:ascii="Verdana" w:hAnsi="Verdana"/>
                <w:sz w:val="18"/>
                <w:szCs w:val="18"/>
              </w:rPr>
              <w:t xml:space="preserve"> </w:t>
            </w:r>
            <w:r w:rsidR="00D04B9D" w:rsidRPr="000312AB">
              <w:rPr>
                <w:rFonts w:ascii="Verdana" w:hAnsi="Verdana"/>
                <w:sz w:val="18"/>
                <w:szCs w:val="18"/>
              </w:rPr>
              <w:t>pomoc</w:t>
            </w:r>
            <w:r>
              <w:rPr>
                <w:rFonts w:ascii="Verdana" w:hAnsi="Verdana"/>
                <w:sz w:val="18"/>
                <w:szCs w:val="18"/>
              </w:rPr>
              <w:t xml:space="preserve">y </w:t>
            </w:r>
            <w:r w:rsidR="00BE0C28">
              <w:rPr>
                <w:rFonts w:ascii="Verdana" w:hAnsi="Verdana"/>
                <w:sz w:val="18"/>
                <w:szCs w:val="18"/>
              </w:rPr>
              <w:t xml:space="preserve">i dołączonych załączników </w:t>
            </w:r>
            <w:r>
              <w:rPr>
                <w:rFonts w:ascii="Verdana" w:hAnsi="Verdana"/>
                <w:sz w:val="18"/>
                <w:szCs w:val="18"/>
              </w:rPr>
              <w:t xml:space="preserve">oraz dane z ogólnodostępnych rejestrów tj. </w:t>
            </w:r>
            <w:proofErr w:type="spellStart"/>
            <w:r>
              <w:rPr>
                <w:rFonts w:ascii="Verdana" w:hAnsi="Verdana"/>
                <w:sz w:val="18"/>
                <w:szCs w:val="18"/>
              </w:rPr>
              <w:t>CEiDG</w:t>
            </w:r>
            <w:proofErr w:type="spellEnd"/>
            <w:r>
              <w:rPr>
                <w:rFonts w:ascii="Verdana" w:hAnsi="Verdana"/>
                <w:sz w:val="18"/>
                <w:szCs w:val="18"/>
              </w:rPr>
              <w:t>, KRS.</w:t>
            </w:r>
          </w:p>
          <w:p w:rsidR="00D04B9D" w:rsidRDefault="00D04B9D" w:rsidP="00D04B9D">
            <w:pPr>
              <w:pStyle w:val="Default"/>
              <w:rPr>
                <w:rFonts w:ascii="Verdana" w:hAnsi="Verdana"/>
                <w:sz w:val="18"/>
                <w:szCs w:val="18"/>
              </w:rPr>
            </w:pPr>
          </w:p>
          <w:p w:rsidR="00D04B9D" w:rsidRPr="00D04B9D" w:rsidRDefault="00D04B9D" w:rsidP="004C33FE">
            <w:pPr>
              <w:pStyle w:val="Default"/>
              <w:rPr>
                <w:rFonts w:ascii="Verdana" w:hAnsi="Verdana"/>
                <w:color w:val="FF0000"/>
                <w:sz w:val="18"/>
                <w:szCs w:val="18"/>
              </w:rPr>
            </w:pPr>
            <w:r>
              <w:rPr>
                <w:rFonts w:ascii="Verdana" w:hAnsi="Verdana"/>
                <w:sz w:val="18"/>
                <w:szCs w:val="18"/>
              </w:rPr>
              <w:t xml:space="preserve"> </w:t>
            </w:r>
          </w:p>
        </w:tc>
      </w:tr>
      <w:tr w:rsidR="00F66815" w:rsidTr="00684574">
        <w:tc>
          <w:tcPr>
            <w:tcW w:w="567" w:type="dxa"/>
            <w:vAlign w:val="center"/>
          </w:tcPr>
          <w:p w:rsidR="00F66815" w:rsidRDefault="00F66815" w:rsidP="00212477">
            <w:r>
              <w:t>3</w:t>
            </w:r>
          </w:p>
        </w:tc>
        <w:tc>
          <w:tcPr>
            <w:tcW w:w="2268" w:type="dxa"/>
            <w:vAlign w:val="center"/>
          </w:tcPr>
          <w:p w:rsidR="00F66815" w:rsidRPr="00863F66" w:rsidRDefault="00F66815" w:rsidP="00661A8D">
            <w:pPr>
              <w:rPr>
                <w:rFonts w:ascii="Verdana" w:hAnsi="Verdana"/>
                <w:sz w:val="18"/>
                <w:szCs w:val="18"/>
              </w:rPr>
            </w:pPr>
            <w:r w:rsidRPr="00863F66">
              <w:rPr>
                <w:rFonts w:ascii="Verdana" w:hAnsi="Verdana"/>
                <w:sz w:val="18"/>
                <w:szCs w:val="18"/>
              </w:rPr>
              <w:t>Czas realizacji operacji</w:t>
            </w:r>
          </w:p>
        </w:tc>
        <w:tc>
          <w:tcPr>
            <w:tcW w:w="8647" w:type="dxa"/>
            <w:vAlign w:val="center"/>
          </w:tcPr>
          <w:p w:rsidR="00F66815" w:rsidRPr="007B2B8E" w:rsidRDefault="00F66815" w:rsidP="00661A8D">
            <w:pPr>
              <w:pStyle w:val="Default"/>
              <w:rPr>
                <w:rFonts w:ascii="Verdana" w:hAnsi="Verdana"/>
                <w:sz w:val="18"/>
                <w:szCs w:val="18"/>
              </w:rPr>
            </w:pPr>
            <w:r w:rsidRPr="007B2B8E">
              <w:rPr>
                <w:rFonts w:ascii="Verdana" w:hAnsi="Verdana"/>
                <w:sz w:val="18"/>
                <w:szCs w:val="18"/>
              </w:rPr>
              <w:t xml:space="preserve">Kryterium </w:t>
            </w:r>
            <w:r>
              <w:rPr>
                <w:rFonts w:ascii="Verdana" w:hAnsi="Verdana"/>
                <w:sz w:val="18"/>
                <w:szCs w:val="18"/>
              </w:rPr>
              <w:t>premiujące</w:t>
            </w:r>
            <w:r w:rsidRPr="007B2B8E">
              <w:rPr>
                <w:rFonts w:ascii="Verdana" w:hAnsi="Verdana"/>
                <w:sz w:val="18"/>
                <w:szCs w:val="18"/>
              </w:rPr>
              <w:t xml:space="preserve"> operacje, których czas</w:t>
            </w:r>
            <w:r>
              <w:rPr>
                <w:rFonts w:ascii="Verdana" w:hAnsi="Verdana"/>
                <w:sz w:val="18"/>
                <w:szCs w:val="18"/>
              </w:rPr>
              <w:t xml:space="preserve"> realizacji jest najkrótszy. Kr</w:t>
            </w:r>
            <w:r w:rsidRPr="007B2B8E">
              <w:rPr>
                <w:rFonts w:ascii="Verdana" w:hAnsi="Verdana"/>
                <w:sz w:val="18"/>
                <w:szCs w:val="18"/>
              </w:rPr>
              <w:t xml:space="preserve">yterium to usprawni kwestie dotyczące rozliczania </w:t>
            </w:r>
            <w:r>
              <w:rPr>
                <w:rFonts w:ascii="Verdana" w:hAnsi="Verdana"/>
                <w:sz w:val="18"/>
                <w:szCs w:val="18"/>
              </w:rPr>
              <w:t xml:space="preserve">operacji, a także osiągania wskaźników </w:t>
            </w:r>
            <w:r w:rsidRPr="007B2B8E">
              <w:rPr>
                <w:rFonts w:ascii="Verdana" w:hAnsi="Verdana"/>
                <w:sz w:val="18"/>
                <w:szCs w:val="18"/>
              </w:rPr>
              <w:t>określonych w LSR.</w:t>
            </w:r>
          </w:p>
          <w:p w:rsidR="00F66815" w:rsidRPr="00661A8D" w:rsidRDefault="00F66815" w:rsidP="00661A8D">
            <w:pPr>
              <w:spacing w:before="240"/>
              <w:rPr>
                <w:rFonts w:ascii="Verdana" w:hAnsi="Verdana"/>
                <w:b/>
                <w:sz w:val="18"/>
                <w:szCs w:val="18"/>
              </w:rPr>
            </w:pPr>
            <w:r w:rsidRPr="00661A8D">
              <w:rPr>
                <w:rFonts w:ascii="Verdana" w:hAnsi="Verdana"/>
                <w:b/>
                <w:sz w:val="18"/>
                <w:szCs w:val="18"/>
              </w:rPr>
              <w:t>0 – 2 pkt.</w:t>
            </w:r>
          </w:p>
          <w:p w:rsidR="00F66815" w:rsidRPr="007B2B8E" w:rsidRDefault="00F66815" w:rsidP="00661A8D">
            <w:pPr>
              <w:rPr>
                <w:rFonts w:ascii="Verdana" w:hAnsi="Verdana"/>
                <w:sz w:val="18"/>
                <w:szCs w:val="18"/>
              </w:rPr>
            </w:pPr>
          </w:p>
          <w:p w:rsidR="00F66815" w:rsidRPr="00661A8D" w:rsidRDefault="00F66815" w:rsidP="0085545B">
            <w:pPr>
              <w:pStyle w:val="Akapitzlist"/>
              <w:numPr>
                <w:ilvl w:val="0"/>
                <w:numId w:val="12"/>
              </w:numPr>
              <w:rPr>
                <w:rFonts w:ascii="Verdana" w:hAnsi="Verdana"/>
                <w:sz w:val="18"/>
                <w:szCs w:val="18"/>
              </w:rPr>
            </w:pPr>
            <w:r w:rsidRPr="00661A8D">
              <w:rPr>
                <w:rFonts w:ascii="Verdana" w:hAnsi="Verdana"/>
                <w:sz w:val="18"/>
                <w:szCs w:val="18"/>
              </w:rPr>
              <w:t>2 pkt. - operacja będzie zrealizowana w czasie krótszym niż 6 miesięcy</w:t>
            </w:r>
            <w:r w:rsidR="00423DA2">
              <w:rPr>
                <w:rFonts w:ascii="Verdana" w:hAnsi="Verdana"/>
                <w:sz w:val="18"/>
                <w:szCs w:val="18"/>
              </w:rPr>
              <w:t>.</w:t>
            </w:r>
          </w:p>
          <w:p w:rsidR="00F66815" w:rsidRPr="00661A8D" w:rsidRDefault="00F66815" w:rsidP="0085545B">
            <w:pPr>
              <w:pStyle w:val="Akapitzlist"/>
              <w:numPr>
                <w:ilvl w:val="0"/>
                <w:numId w:val="12"/>
              </w:numPr>
              <w:rPr>
                <w:rFonts w:ascii="Verdana" w:hAnsi="Verdana"/>
                <w:sz w:val="18"/>
                <w:szCs w:val="18"/>
              </w:rPr>
            </w:pPr>
            <w:r w:rsidRPr="00661A8D">
              <w:rPr>
                <w:rFonts w:ascii="Verdana" w:hAnsi="Verdana"/>
                <w:sz w:val="18"/>
                <w:szCs w:val="18"/>
              </w:rPr>
              <w:t>1 pkt. – operacja będzie zrealizowana w okresie od 6 do 12 miesięcy</w:t>
            </w:r>
            <w:r w:rsidR="00423DA2">
              <w:rPr>
                <w:rFonts w:ascii="Verdana" w:hAnsi="Verdana"/>
                <w:sz w:val="18"/>
                <w:szCs w:val="18"/>
              </w:rPr>
              <w:t>.</w:t>
            </w:r>
          </w:p>
          <w:p w:rsidR="00F66815" w:rsidRPr="00661A8D" w:rsidRDefault="00F66815" w:rsidP="00661A8D">
            <w:pPr>
              <w:pStyle w:val="Akapitzlist"/>
              <w:numPr>
                <w:ilvl w:val="0"/>
                <w:numId w:val="12"/>
              </w:numPr>
              <w:rPr>
                <w:rFonts w:ascii="Verdana" w:hAnsi="Verdana"/>
                <w:sz w:val="18"/>
                <w:szCs w:val="18"/>
              </w:rPr>
            </w:pPr>
            <w:r w:rsidRPr="00661A8D">
              <w:rPr>
                <w:rFonts w:ascii="Verdana" w:hAnsi="Verdana"/>
                <w:sz w:val="18"/>
                <w:szCs w:val="18"/>
              </w:rPr>
              <w:t>0 pkt. – operacja będzie zrealizowana w czasie dłuższym niż 12 miesięcy</w:t>
            </w:r>
            <w:r w:rsidR="00423DA2">
              <w:rPr>
                <w:rFonts w:ascii="Verdana" w:hAnsi="Verdana"/>
                <w:sz w:val="18"/>
                <w:szCs w:val="18"/>
              </w:rPr>
              <w:t>.</w:t>
            </w:r>
          </w:p>
          <w:p w:rsidR="00F66815" w:rsidRDefault="00F66815" w:rsidP="00661A8D">
            <w:pPr>
              <w:rPr>
                <w:rFonts w:ascii="Verdana" w:hAnsi="Verdana"/>
                <w:sz w:val="18"/>
                <w:szCs w:val="18"/>
              </w:rPr>
            </w:pPr>
          </w:p>
          <w:p w:rsidR="004C33FE" w:rsidRPr="004C33FE" w:rsidRDefault="004C33FE" w:rsidP="00661A8D">
            <w:pPr>
              <w:rPr>
                <w:rFonts w:ascii="Verdana" w:hAnsi="Verdana"/>
                <w:i/>
                <w:sz w:val="16"/>
                <w:szCs w:val="18"/>
              </w:rPr>
            </w:pPr>
            <w:r>
              <w:rPr>
                <w:rFonts w:ascii="Verdana" w:hAnsi="Verdana"/>
                <w:i/>
                <w:sz w:val="16"/>
                <w:szCs w:val="18"/>
              </w:rPr>
              <w:t>*</w:t>
            </w:r>
            <w:r w:rsidRPr="004C33FE">
              <w:rPr>
                <w:rFonts w:ascii="Verdana" w:hAnsi="Verdana"/>
                <w:i/>
                <w:sz w:val="16"/>
                <w:szCs w:val="18"/>
              </w:rPr>
              <w:t>Za początkowy termin uznaje się dzień podpisania umowy o przyznanie pomocy.</w:t>
            </w:r>
          </w:p>
          <w:p w:rsidR="00F66815" w:rsidRDefault="00F66815" w:rsidP="0085545B">
            <w:pPr>
              <w:rPr>
                <w:rFonts w:ascii="Verdana" w:hAnsi="Verdana"/>
                <w:i/>
                <w:sz w:val="16"/>
                <w:szCs w:val="18"/>
              </w:rPr>
            </w:pPr>
          </w:p>
          <w:p w:rsidR="00F66815" w:rsidRDefault="00F66815" w:rsidP="0085545B">
            <w:pPr>
              <w:rPr>
                <w:rFonts w:ascii="Verdana" w:hAnsi="Verdana"/>
                <w:i/>
                <w:sz w:val="16"/>
                <w:szCs w:val="18"/>
              </w:rPr>
            </w:pPr>
            <w:r w:rsidRPr="00586D89">
              <w:rPr>
                <w:rFonts w:ascii="Verdana" w:hAnsi="Verdana"/>
                <w:i/>
                <w:sz w:val="16"/>
                <w:szCs w:val="18"/>
              </w:rPr>
              <w:t>Punktów się nie sumuje</w:t>
            </w:r>
          </w:p>
          <w:p w:rsidR="004C33FE" w:rsidRPr="00704A46" w:rsidRDefault="004C33FE" w:rsidP="0085545B">
            <w:pPr>
              <w:rPr>
                <w:rFonts w:ascii="Verdana" w:hAnsi="Verdana"/>
                <w:i/>
                <w:sz w:val="16"/>
                <w:szCs w:val="18"/>
              </w:rPr>
            </w:pPr>
          </w:p>
        </w:tc>
        <w:tc>
          <w:tcPr>
            <w:tcW w:w="4820" w:type="dxa"/>
            <w:vAlign w:val="center"/>
          </w:tcPr>
          <w:p w:rsidR="00F66815" w:rsidRPr="007B2B8E" w:rsidRDefault="00F66815" w:rsidP="00BE0C28">
            <w:pPr>
              <w:pStyle w:val="Default"/>
              <w:rPr>
                <w:rFonts w:ascii="Verdana" w:hAnsi="Verdana"/>
                <w:sz w:val="18"/>
                <w:szCs w:val="18"/>
              </w:rPr>
            </w:pPr>
            <w:r>
              <w:rPr>
                <w:rFonts w:ascii="Verdana" w:hAnsi="Verdana"/>
                <w:sz w:val="18"/>
                <w:szCs w:val="18"/>
              </w:rPr>
              <w:t xml:space="preserve">Źródłem weryfikacji, planowanego </w:t>
            </w:r>
            <w:r w:rsidR="00BE0C28">
              <w:rPr>
                <w:rFonts w:ascii="Verdana" w:hAnsi="Verdana"/>
                <w:sz w:val="18"/>
                <w:szCs w:val="18"/>
              </w:rPr>
              <w:t xml:space="preserve">czasu realizacji operacji będą </w:t>
            </w:r>
            <w:r w:rsidR="004C33FE">
              <w:rPr>
                <w:rFonts w:ascii="Verdana" w:hAnsi="Verdana"/>
                <w:sz w:val="18"/>
                <w:szCs w:val="18"/>
              </w:rPr>
              <w:t>informacje zawarte we wniosku oraz oświadczenie</w:t>
            </w:r>
            <w:r>
              <w:rPr>
                <w:rFonts w:ascii="Verdana" w:hAnsi="Verdana"/>
                <w:sz w:val="18"/>
                <w:szCs w:val="18"/>
              </w:rPr>
              <w:t xml:space="preserve"> </w:t>
            </w:r>
            <w:r w:rsidR="004C33FE">
              <w:rPr>
                <w:rFonts w:ascii="Verdana" w:hAnsi="Verdana"/>
                <w:sz w:val="18"/>
                <w:szCs w:val="18"/>
              </w:rPr>
              <w:t xml:space="preserve">Wnioskodawcy </w:t>
            </w:r>
            <w:r>
              <w:rPr>
                <w:rFonts w:ascii="Verdana" w:hAnsi="Verdana"/>
                <w:sz w:val="18"/>
                <w:szCs w:val="18"/>
              </w:rPr>
              <w:t>załączone do wniosku o przyznanie pomocy, w którym będzie zamieszczona deklaracja czasu realizacji operacji</w:t>
            </w:r>
            <w:r w:rsidRPr="007B2B8E">
              <w:rPr>
                <w:rFonts w:ascii="Verdana" w:hAnsi="Verdana"/>
                <w:sz w:val="18"/>
                <w:szCs w:val="18"/>
              </w:rPr>
              <w:t xml:space="preserve">. </w:t>
            </w:r>
          </w:p>
        </w:tc>
      </w:tr>
      <w:tr w:rsidR="00F66815" w:rsidTr="005E3CA4">
        <w:tc>
          <w:tcPr>
            <w:tcW w:w="567" w:type="dxa"/>
            <w:vAlign w:val="center"/>
          </w:tcPr>
          <w:p w:rsidR="00F66815" w:rsidRDefault="00F66815" w:rsidP="00B94333">
            <w:r>
              <w:t>4</w:t>
            </w:r>
          </w:p>
        </w:tc>
        <w:tc>
          <w:tcPr>
            <w:tcW w:w="2268" w:type="dxa"/>
            <w:vAlign w:val="center"/>
          </w:tcPr>
          <w:p w:rsidR="00F66815" w:rsidRPr="00863F66" w:rsidRDefault="00A2531E" w:rsidP="00B94333">
            <w:pPr>
              <w:spacing w:after="200" w:line="276" w:lineRule="auto"/>
              <w:rPr>
                <w:rFonts w:ascii="Verdana" w:hAnsi="Verdana"/>
                <w:sz w:val="18"/>
                <w:szCs w:val="18"/>
              </w:rPr>
            </w:pPr>
            <w:r>
              <w:rPr>
                <w:rFonts w:ascii="Verdana" w:hAnsi="Verdana"/>
                <w:sz w:val="18"/>
                <w:szCs w:val="18"/>
              </w:rPr>
              <w:t>Oferty cenowe/kosztorys</w:t>
            </w:r>
          </w:p>
        </w:tc>
        <w:tc>
          <w:tcPr>
            <w:tcW w:w="8647" w:type="dxa"/>
            <w:vAlign w:val="center"/>
          </w:tcPr>
          <w:p w:rsidR="00F66815" w:rsidRPr="00B47F12" w:rsidRDefault="00F66815" w:rsidP="00832F68">
            <w:pPr>
              <w:pStyle w:val="Default"/>
              <w:rPr>
                <w:rFonts w:ascii="Verdana" w:hAnsi="Verdana"/>
                <w:bCs/>
                <w:color w:val="auto"/>
                <w:sz w:val="18"/>
                <w:szCs w:val="18"/>
              </w:rPr>
            </w:pPr>
            <w:r w:rsidRPr="00B47F12">
              <w:rPr>
                <w:rFonts w:ascii="Verdana" w:hAnsi="Verdana"/>
                <w:bCs/>
                <w:color w:val="auto"/>
                <w:sz w:val="18"/>
                <w:szCs w:val="18"/>
              </w:rPr>
              <w:t>Preferuje się Wnioskodawców, którzy</w:t>
            </w:r>
            <w:r w:rsidR="001075BD" w:rsidRPr="00B47F12">
              <w:rPr>
                <w:rFonts w:ascii="Verdana" w:hAnsi="Verdana"/>
                <w:bCs/>
                <w:color w:val="auto"/>
                <w:sz w:val="18"/>
                <w:szCs w:val="18"/>
              </w:rPr>
              <w:t xml:space="preserve"> dla każdej pozycji kosztów w zestawieniu rzeczowo- finansowym przedstawili po 2 oferty cenowe lub kosztorys (jeśli dotyczy).</w:t>
            </w:r>
          </w:p>
          <w:p w:rsidR="00F66815" w:rsidRPr="00B47F12" w:rsidRDefault="00F66815" w:rsidP="00304A7B">
            <w:pPr>
              <w:rPr>
                <w:rFonts w:ascii="Verdana" w:hAnsi="Verdana"/>
                <w:b/>
                <w:sz w:val="18"/>
                <w:szCs w:val="18"/>
              </w:rPr>
            </w:pPr>
          </w:p>
          <w:p w:rsidR="00F66815" w:rsidRPr="00B47F12" w:rsidRDefault="00F66815" w:rsidP="00304A7B">
            <w:pPr>
              <w:rPr>
                <w:rFonts w:ascii="Verdana" w:hAnsi="Verdana"/>
                <w:b/>
                <w:sz w:val="18"/>
                <w:szCs w:val="18"/>
              </w:rPr>
            </w:pPr>
            <w:r w:rsidRPr="00B47F12">
              <w:rPr>
                <w:rFonts w:ascii="Verdana" w:hAnsi="Verdana"/>
                <w:b/>
                <w:sz w:val="18"/>
                <w:szCs w:val="18"/>
              </w:rPr>
              <w:t>0 – 2 pkt.</w:t>
            </w:r>
          </w:p>
          <w:p w:rsidR="00F66815" w:rsidRPr="00B47F12" w:rsidRDefault="00F66815" w:rsidP="00E3470C">
            <w:pPr>
              <w:ind w:left="615"/>
              <w:rPr>
                <w:rFonts w:ascii="Verdana" w:hAnsi="Verdana"/>
                <w:sz w:val="18"/>
                <w:szCs w:val="18"/>
              </w:rPr>
            </w:pPr>
          </w:p>
          <w:p w:rsidR="00F66815" w:rsidRPr="00B47F12" w:rsidRDefault="00F66815" w:rsidP="0085545B">
            <w:pPr>
              <w:pStyle w:val="Akapitzlist"/>
              <w:numPr>
                <w:ilvl w:val="0"/>
                <w:numId w:val="18"/>
              </w:numPr>
              <w:rPr>
                <w:rFonts w:ascii="Verdana" w:hAnsi="Verdana"/>
                <w:sz w:val="18"/>
                <w:szCs w:val="18"/>
              </w:rPr>
            </w:pPr>
            <w:r w:rsidRPr="00B47F12">
              <w:rPr>
                <w:rFonts w:ascii="Verdana" w:hAnsi="Verdana"/>
                <w:sz w:val="18"/>
                <w:szCs w:val="18"/>
              </w:rPr>
              <w:t xml:space="preserve">2 pkt. -  dla wszystkich pozycji kosztów w zestawieniu rzeczowo-finansowym operacji </w:t>
            </w:r>
            <w:r w:rsidRPr="00B47F12">
              <w:rPr>
                <w:rFonts w:ascii="Verdana" w:hAnsi="Verdana"/>
                <w:sz w:val="18"/>
                <w:szCs w:val="18"/>
              </w:rPr>
              <w:lastRenderedPageBreak/>
              <w:t>związanych z prowadzeniem prac budowlanych, remontowo-modernizacyjnych, wykończeniowych (jeśli takie koszty występują) przedstawiono kosztorys budowlany, a dla pozycji kosztów związanych z zakupami produktów/usług  po dwie oferty ceno</w:t>
            </w:r>
            <w:r w:rsidR="00423DA2">
              <w:rPr>
                <w:rFonts w:ascii="Verdana" w:hAnsi="Verdana"/>
                <w:sz w:val="18"/>
                <w:szCs w:val="18"/>
              </w:rPr>
              <w:t>we dla każdej pozycji kosztów.</w:t>
            </w:r>
          </w:p>
          <w:p w:rsidR="00F66815" w:rsidRPr="00B47F12" w:rsidRDefault="00F66815" w:rsidP="00304A7B">
            <w:pPr>
              <w:pStyle w:val="Akapitzlist"/>
              <w:numPr>
                <w:ilvl w:val="0"/>
                <w:numId w:val="19"/>
              </w:numPr>
              <w:rPr>
                <w:rFonts w:ascii="Verdana" w:hAnsi="Verdana"/>
                <w:sz w:val="18"/>
                <w:szCs w:val="18"/>
              </w:rPr>
            </w:pPr>
            <w:r w:rsidRPr="00B47F12">
              <w:rPr>
                <w:rFonts w:ascii="Verdana" w:hAnsi="Verdana"/>
                <w:sz w:val="18"/>
                <w:szCs w:val="18"/>
              </w:rPr>
              <w:t>0 pkt. - nie przedstawiono wymaganych dokumentów lub dokumenty są niekompletne</w:t>
            </w:r>
            <w:r w:rsidR="00423DA2">
              <w:rPr>
                <w:rFonts w:ascii="Verdana" w:hAnsi="Verdana"/>
                <w:sz w:val="18"/>
                <w:szCs w:val="18"/>
              </w:rPr>
              <w:t>.</w:t>
            </w:r>
          </w:p>
          <w:p w:rsidR="00F66815" w:rsidRPr="00B47F12" w:rsidRDefault="00F66815" w:rsidP="00996DA8">
            <w:pPr>
              <w:rPr>
                <w:rFonts w:ascii="Verdana" w:hAnsi="Verdana"/>
                <w:sz w:val="18"/>
                <w:szCs w:val="18"/>
              </w:rPr>
            </w:pPr>
          </w:p>
          <w:p w:rsidR="001075BD" w:rsidRPr="00B47F12" w:rsidRDefault="001075BD" w:rsidP="00996DA8">
            <w:pPr>
              <w:rPr>
                <w:rFonts w:ascii="Verdana" w:hAnsi="Verdana"/>
                <w:sz w:val="18"/>
                <w:szCs w:val="18"/>
              </w:rPr>
            </w:pPr>
          </w:p>
          <w:p w:rsidR="00F66815" w:rsidRPr="00B47F12" w:rsidRDefault="00F66815" w:rsidP="00423DA2">
            <w:pPr>
              <w:autoSpaceDE w:val="0"/>
              <w:autoSpaceDN w:val="0"/>
              <w:adjustRightInd w:val="0"/>
              <w:rPr>
                <w:rFonts w:ascii="Verdana" w:hAnsi="Verdana" w:cs="CIDFont+F6"/>
                <w:sz w:val="18"/>
                <w:szCs w:val="18"/>
              </w:rPr>
            </w:pPr>
            <w:r w:rsidRPr="00B47F12">
              <w:rPr>
                <w:rFonts w:ascii="Verdana" w:hAnsi="Verdana" w:cs="CIDFont+F6"/>
                <w:sz w:val="18"/>
                <w:szCs w:val="18"/>
              </w:rPr>
              <w:t xml:space="preserve">*W przypadku, gdy wnioskodawca nie przedstawi kosztorysu, zaś planowany w ramach operacji zakres robót dotyczy prostych prac, dla których ocena zasadności zakresu możliwa będzie bez wiedzy specjalistycznej, jedynie na podstawie powszechnie dostępnych informacji, to do wniosku należy dołączyć dokumenty uzasadniające przyjęty dla danego zadania (kosztu) poziom cen (po dwie oferty cenowe). </w:t>
            </w:r>
          </w:p>
        </w:tc>
        <w:tc>
          <w:tcPr>
            <w:tcW w:w="4820" w:type="dxa"/>
          </w:tcPr>
          <w:p w:rsidR="00B47F12" w:rsidRDefault="00F66815" w:rsidP="00EB0BB4">
            <w:pPr>
              <w:pStyle w:val="NormalnyWeb"/>
              <w:spacing w:after="0"/>
              <w:rPr>
                <w:rFonts w:ascii="Verdana" w:hAnsi="Verdana"/>
                <w:sz w:val="18"/>
                <w:szCs w:val="18"/>
              </w:rPr>
            </w:pPr>
            <w:r w:rsidRPr="00B47F12">
              <w:rPr>
                <w:rFonts w:ascii="Verdana" w:hAnsi="Verdana"/>
                <w:sz w:val="18"/>
                <w:szCs w:val="18"/>
              </w:rPr>
              <w:lastRenderedPageBreak/>
              <w:t xml:space="preserve">Weryfikacja na podstawie zestawienia rzeczowo-finansowego wniosku o przyznanie pomocy oraz załączonych do wniosku załączników. </w:t>
            </w:r>
            <w:r w:rsidR="00B47F12">
              <w:rPr>
                <w:rFonts w:ascii="Verdana" w:hAnsi="Verdana"/>
                <w:sz w:val="18"/>
                <w:szCs w:val="18"/>
              </w:rPr>
              <w:t xml:space="preserve"> </w:t>
            </w:r>
            <w:r w:rsidR="00B47F12">
              <w:rPr>
                <w:rFonts w:ascii="Verdana" w:hAnsi="Verdana"/>
                <w:sz w:val="18"/>
                <w:szCs w:val="18"/>
              </w:rPr>
              <w:br/>
            </w:r>
            <w:r w:rsidR="001075BD" w:rsidRPr="00B47F12">
              <w:rPr>
                <w:rFonts w:ascii="Verdana" w:hAnsi="Verdana"/>
                <w:sz w:val="18"/>
                <w:szCs w:val="18"/>
              </w:rPr>
              <w:t>Oferta cenowa musi:</w:t>
            </w:r>
          </w:p>
          <w:p w:rsidR="001075BD" w:rsidRPr="00B47F12" w:rsidRDefault="001075BD" w:rsidP="00B47F12">
            <w:pPr>
              <w:pStyle w:val="NormalnyWeb"/>
              <w:spacing w:before="0" w:beforeAutospacing="0" w:after="0"/>
              <w:jc w:val="both"/>
              <w:rPr>
                <w:rFonts w:ascii="Verdana" w:hAnsi="Verdana"/>
                <w:sz w:val="18"/>
                <w:szCs w:val="18"/>
              </w:rPr>
            </w:pPr>
            <w:r w:rsidRPr="00B47F12">
              <w:rPr>
                <w:rFonts w:ascii="Verdana" w:hAnsi="Verdana"/>
                <w:sz w:val="18"/>
                <w:szCs w:val="18"/>
              </w:rPr>
              <w:t>- zawierać dane oferenta</w:t>
            </w:r>
          </w:p>
          <w:p w:rsidR="001075BD" w:rsidRPr="00B47F12" w:rsidRDefault="001075BD" w:rsidP="00B47F12">
            <w:pPr>
              <w:pStyle w:val="NormalnyWeb"/>
              <w:spacing w:before="0" w:beforeAutospacing="0" w:after="0"/>
              <w:jc w:val="both"/>
              <w:rPr>
                <w:rFonts w:ascii="Verdana" w:hAnsi="Verdana"/>
                <w:sz w:val="18"/>
                <w:szCs w:val="18"/>
              </w:rPr>
            </w:pPr>
            <w:r w:rsidRPr="00B47F12">
              <w:rPr>
                <w:rFonts w:ascii="Verdana" w:hAnsi="Verdana"/>
                <w:sz w:val="18"/>
                <w:szCs w:val="18"/>
              </w:rPr>
              <w:t xml:space="preserve">- zawierać </w:t>
            </w:r>
            <w:r w:rsidR="00B47F12" w:rsidRPr="00B47F12">
              <w:rPr>
                <w:rFonts w:ascii="Verdana" w:hAnsi="Verdana"/>
                <w:sz w:val="18"/>
                <w:szCs w:val="18"/>
              </w:rPr>
              <w:t>cenę</w:t>
            </w:r>
            <w:r w:rsidRPr="00B47F12">
              <w:rPr>
                <w:rFonts w:ascii="Verdana" w:hAnsi="Verdana"/>
                <w:sz w:val="18"/>
                <w:szCs w:val="18"/>
              </w:rPr>
              <w:t xml:space="preserve"> usługi/produktu w PLN</w:t>
            </w:r>
          </w:p>
          <w:p w:rsidR="001075BD" w:rsidRPr="00B47F12" w:rsidRDefault="001075BD" w:rsidP="00B47F12">
            <w:pPr>
              <w:pStyle w:val="NormalnyWeb"/>
              <w:spacing w:before="0" w:beforeAutospacing="0" w:after="0"/>
              <w:jc w:val="both"/>
              <w:rPr>
                <w:rFonts w:ascii="Verdana" w:hAnsi="Verdana"/>
                <w:sz w:val="18"/>
                <w:szCs w:val="18"/>
              </w:rPr>
            </w:pPr>
            <w:r w:rsidRPr="00B47F12">
              <w:rPr>
                <w:rFonts w:ascii="Verdana" w:hAnsi="Verdana"/>
                <w:sz w:val="18"/>
                <w:szCs w:val="18"/>
              </w:rPr>
              <w:lastRenderedPageBreak/>
              <w:t xml:space="preserve">- </w:t>
            </w:r>
            <w:r w:rsidR="00AE16B5" w:rsidRPr="00B47F12">
              <w:rPr>
                <w:rFonts w:ascii="Verdana" w:hAnsi="Verdana"/>
                <w:sz w:val="18"/>
                <w:szCs w:val="18"/>
              </w:rPr>
              <w:t>zawierać</w:t>
            </w:r>
            <w:r w:rsidRPr="00B47F12">
              <w:rPr>
                <w:rFonts w:ascii="Verdana" w:hAnsi="Verdana"/>
                <w:sz w:val="18"/>
                <w:szCs w:val="18"/>
              </w:rPr>
              <w:t xml:space="preserve"> </w:t>
            </w:r>
            <w:r w:rsidR="00AE16B5" w:rsidRPr="00B47F12">
              <w:rPr>
                <w:rFonts w:ascii="Verdana" w:hAnsi="Verdana"/>
                <w:sz w:val="18"/>
                <w:szCs w:val="18"/>
              </w:rPr>
              <w:t>j</w:t>
            </w:r>
            <w:r w:rsidRPr="00B47F12">
              <w:rPr>
                <w:rFonts w:ascii="Verdana" w:hAnsi="Verdana"/>
                <w:sz w:val="18"/>
                <w:szCs w:val="18"/>
              </w:rPr>
              <w:t>ednoznaczne oznaczenie podanej kwoty jako wartości netto lub brutto</w:t>
            </w:r>
            <w:r w:rsidR="00AE16B5" w:rsidRPr="00B47F12">
              <w:rPr>
                <w:rFonts w:ascii="Verdana" w:hAnsi="Verdana"/>
                <w:sz w:val="18"/>
                <w:szCs w:val="18"/>
              </w:rPr>
              <w:t>.</w:t>
            </w:r>
          </w:p>
          <w:p w:rsidR="001075BD" w:rsidRPr="00B47F12" w:rsidRDefault="001075BD" w:rsidP="00B47F12">
            <w:pPr>
              <w:pStyle w:val="NormalnyWeb"/>
              <w:spacing w:before="0" w:beforeAutospacing="0" w:after="0"/>
              <w:jc w:val="both"/>
              <w:rPr>
                <w:rFonts w:ascii="Verdana" w:hAnsi="Verdana"/>
                <w:sz w:val="18"/>
                <w:szCs w:val="18"/>
              </w:rPr>
            </w:pPr>
            <w:r w:rsidRPr="00B47F12">
              <w:rPr>
                <w:rFonts w:ascii="Verdana" w:hAnsi="Verdana"/>
                <w:sz w:val="18"/>
                <w:szCs w:val="18"/>
              </w:rPr>
              <w:t xml:space="preserve">- być wystawiona w </w:t>
            </w:r>
            <w:r w:rsidR="00AE16B5" w:rsidRPr="00B47F12">
              <w:rPr>
                <w:rFonts w:ascii="Verdana" w:hAnsi="Verdana"/>
                <w:sz w:val="18"/>
                <w:szCs w:val="18"/>
              </w:rPr>
              <w:t>języku</w:t>
            </w:r>
            <w:r w:rsidRPr="00B47F12">
              <w:rPr>
                <w:rFonts w:ascii="Verdana" w:hAnsi="Verdana"/>
                <w:sz w:val="18"/>
                <w:szCs w:val="18"/>
              </w:rPr>
              <w:t xml:space="preserve"> polskim</w:t>
            </w:r>
          </w:p>
          <w:p w:rsidR="00AE16B5" w:rsidRPr="00B47F12" w:rsidRDefault="00AE16B5" w:rsidP="00B47F12">
            <w:pPr>
              <w:pStyle w:val="NormalnyWeb"/>
              <w:spacing w:before="0" w:beforeAutospacing="0" w:after="0"/>
              <w:jc w:val="both"/>
              <w:rPr>
                <w:rFonts w:ascii="Verdana" w:hAnsi="Verdana"/>
                <w:sz w:val="18"/>
                <w:szCs w:val="18"/>
              </w:rPr>
            </w:pPr>
            <w:r w:rsidRPr="00B47F12">
              <w:rPr>
                <w:rFonts w:ascii="Verdana" w:hAnsi="Verdana"/>
                <w:sz w:val="18"/>
                <w:szCs w:val="18"/>
              </w:rPr>
              <w:t>- zawierać nazwę modelu i/lub charakterystyczne parametry.</w:t>
            </w:r>
          </w:p>
          <w:p w:rsidR="00F66815" w:rsidRPr="00B47F12" w:rsidRDefault="001075BD" w:rsidP="00B47F12">
            <w:pPr>
              <w:pStyle w:val="NormalnyWeb"/>
              <w:spacing w:after="0"/>
              <w:rPr>
                <w:rFonts w:ascii="Verdana" w:hAnsi="Verdana"/>
                <w:sz w:val="18"/>
                <w:szCs w:val="18"/>
              </w:rPr>
            </w:pPr>
            <w:r w:rsidRPr="00B47F12">
              <w:rPr>
                <w:rFonts w:ascii="Verdana" w:hAnsi="Verdana"/>
                <w:sz w:val="18"/>
                <w:szCs w:val="18"/>
              </w:rPr>
              <w:t>Nie dopuszczalne jest przedstawianie „oferty” w postaci przeklejonych linków ods</w:t>
            </w:r>
            <w:r w:rsidR="00AE16B5" w:rsidRPr="00B47F12">
              <w:rPr>
                <w:rFonts w:ascii="Verdana" w:hAnsi="Verdana"/>
                <w:sz w:val="18"/>
                <w:szCs w:val="18"/>
              </w:rPr>
              <w:t>yłających na strony internetowe oraz ofe</w:t>
            </w:r>
            <w:r w:rsidR="00423DA2">
              <w:rPr>
                <w:rFonts w:ascii="Verdana" w:hAnsi="Verdana"/>
                <w:sz w:val="18"/>
                <w:szCs w:val="18"/>
              </w:rPr>
              <w:t>r</w:t>
            </w:r>
            <w:r w:rsidR="00AE16B5" w:rsidRPr="00B47F12">
              <w:rPr>
                <w:rFonts w:ascii="Verdana" w:hAnsi="Verdana"/>
                <w:sz w:val="18"/>
                <w:szCs w:val="18"/>
              </w:rPr>
              <w:t xml:space="preserve">ty pochodzące z platformy handlu elektronicznego np. allegro, </w:t>
            </w:r>
            <w:proofErr w:type="spellStart"/>
            <w:r w:rsidR="00AE16B5" w:rsidRPr="00B47F12">
              <w:rPr>
                <w:rFonts w:ascii="Verdana" w:hAnsi="Verdana"/>
                <w:sz w:val="18"/>
                <w:szCs w:val="18"/>
              </w:rPr>
              <w:t>olx</w:t>
            </w:r>
            <w:proofErr w:type="spellEnd"/>
            <w:r w:rsidR="00AE16B5" w:rsidRPr="00B47F12">
              <w:rPr>
                <w:rFonts w:ascii="Verdana" w:hAnsi="Verdana"/>
                <w:sz w:val="18"/>
                <w:szCs w:val="18"/>
              </w:rPr>
              <w:t>.</w:t>
            </w:r>
            <w:r w:rsidR="00B47F12">
              <w:rPr>
                <w:rFonts w:ascii="Verdana" w:hAnsi="Verdana"/>
                <w:sz w:val="18"/>
                <w:szCs w:val="18"/>
              </w:rPr>
              <w:t xml:space="preserve"> </w:t>
            </w:r>
            <w:r w:rsidR="00AE16B5" w:rsidRPr="00B47F12">
              <w:rPr>
                <w:rFonts w:ascii="Verdana" w:hAnsi="Verdana"/>
                <w:sz w:val="18"/>
                <w:szCs w:val="18"/>
              </w:rPr>
              <w:t>Ceny przyjęte do zestawienia rzeczowo-finansowego operacji muszą być spójne z cenami przedstawionymi na wybranych ofertach lub kosztorysach dołączonych do wniosku. Jeżeli wnioskodawca wybiera ofertę droższą obowiązkowo musi uzasadnić taki wybór w Załączniku – Opis według kryteriów wyboru.  Jeżeli nie ma możliwości przedstawienia kontroferty ze względu na specyfikę danego produktu/usługi (brak innego producenta/dystrybutora</w:t>
            </w:r>
            <w:r w:rsidR="00B47F12">
              <w:rPr>
                <w:rFonts w:ascii="Verdana" w:hAnsi="Verdana"/>
                <w:sz w:val="18"/>
                <w:szCs w:val="18"/>
              </w:rPr>
              <w:t xml:space="preserve">) </w:t>
            </w:r>
            <w:r w:rsidR="00F66815" w:rsidRPr="00B47F12">
              <w:rPr>
                <w:rFonts w:ascii="Verdana" w:hAnsi="Verdana"/>
                <w:sz w:val="18"/>
                <w:szCs w:val="18"/>
              </w:rPr>
              <w:t xml:space="preserve">wnioskodawca obowiązkowo przedstawia powody braku możliwości uzyskania kontroferty w  Załączniku – Opis według kryteriów wyboru. </w:t>
            </w:r>
          </w:p>
        </w:tc>
      </w:tr>
      <w:tr w:rsidR="00F66815" w:rsidTr="00B60A67">
        <w:tc>
          <w:tcPr>
            <w:tcW w:w="567" w:type="dxa"/>
            <w:vAlign w:val="center"/>
          </w:tcPr>
          <w:p w:rsidR="00F66815" w:rsidRDefault="00F66815" w:rsidP="00586D89">
            <w:r>
              <w:lastRenderedPageBreak/>
              <w:t>5</w:t>
            </w:r>
          </w:p>
        </w:tc>
        <w:tc>
          <w:tcPr>
            <w:tcW w:w="2268" w:type="dxa"/>
            <w:vAlign w:val="center"/>
          </w:tcPr>
          <w:p w:rsidR="00F66815" w:rsidRPr="00FA7903" w:rsidRDefault="00F66815" w:rsidP="00C713E8">
            <w:pPr>
              <w:rPr>
                <w:rFonts w:ascii="Verdana" w:hAnsi="Verdana"/>
                <w:bCs/>
                <w:sz w:val="18"/>
                <w:szCs w:val="18"/>
              </w:rPr>
            </w:pPr>
            <w:r w:rsidRPr="00FA7903">
              <w:rPr>
                <w:rFonts w:ascii="Verdana" w:hAnsi="Verdana"/>
                <w:bCs/>
                <w:sz w:val="18"/>
                <w:szCs w:val="18"/>
              </w:rPr>
              <w:t>Przedmiot operacji</w:t>
            </w:r>
          </w:p>
        </w:tc>
        <w:tc>
          <w:tcPr>
            <w:tcW w:w="8647" w:type="dxa"/>
            <w:vAlign w:val="center"/>
          </w:tcPr>
          <w:p w:rsidR="00F66815" w:rsidRPr="007B2B8E" w:rsidRDefault="00F66815" w:rsidP="00832F68">
            <w:pPr>
              <w:pStyle w:val="Default"/>
              <w:rPr>
                <w:rFonts w:ascii="Verdana" w:hAnsi="Verdana"/>
                <w:sz w:val="18"/>
                <w:szCs w:val="18"/>
              </w:rPr>
            </w:pPr>
            <w:r w:rsidRPr="00FA7903">
              <w:rPr>
                <w:rFonts w:ascii="Verdana" w:hAnsi="Verdana"/>
                <w:sz w:val="18"/>
                <w:szCs w:val="18"/>
              </w:rPr>
              <w:t xml:space="preserve">Preferuje się projekty, które nie dotyczą </w:t>
            </w:r>
            <w:r>
              <w:rPr>
                <w:rFonts w:ascii="Verdana" w:hAnsi="Verdana"/>
                <w:sz w:val="18"/>
                <w:szCs w:val="18"/>
              </w:rPr>
              <w:t xml:space="preserve">wykonania robót budowlanych w zakresie kosztów wskazanych w zestawieniu rzeczowo- finansowym operacji. </w:t>
            </w:r>
            <w:r w:rsidRPr="00FA7903">
              <w:rPr>
                <w:rFonts w:ascii="Verdana" w:hAnsi="Verdana"/>
                <w:sz w:val="18"/>
                <w:szCs w:val="18"/>
              </w:rPr>
              <w:t xml:space="preserve"> </w:t>
            </w:r>
          </w:p>
          <w:p w:rsidR="00863F66" w:rsidRDefault="00863F66" w:rsidP="00863F66">
            <w:pPr>
              <w:rPr>
                <w:rFonts w:ascii="Verdana" w:hAnsi="Verdana"/>
                <w:b/>
                <w:sz w:val="18"/>
                <w:szCs w:val="18"/>
              </w:rPr>
            </w:pPr>
          </w:p>
          <w:p w:rsidR="00F66815" w:rsidRPr="00863F66" w:rsidRDefault="00863F66" w:rsidP="00863F66">
            <w:pPr>
              <w:rPr>
                <w:rFonts w:ascii="Verdana" w:hAnsi="Verdana"/>
                <w:b/>
                <w:sz w:val="18"/>
                <w:szCs w:val="18"/>
              </w:rPr>
            </w:pPr>
            <w:r w:rsidRPr="00863F66">
              <w:rPr>
                <w:rFonts w:ascii="Verdana" w:hAnsi="Verdana"/>
                <w:b/>
                <w:sz w:val="18"/>
                <w:szCs w:val="18"/>
              </w:rPr>
              <w:t>0</w:t>
            </w:r>
            <w:r w:rsidR="00F66815" w:rsidRPr="00863F66">
              <w:rPr>
                <w:rFonts w:ascii="Verdana" w:hAnsi="Verdana"/>
                <w:b/>
                <w:sz w:val="18"/>
                <w:szCs w:val="18"/>
              </w:rPr>
              <w:t>– 4 pkt.</w:t>
            </w:r>
          </w:p>
          <w:p w:rsidR="00F66815" w:rsidRPr="00FA7903" w:rsidRDefault="00F66815" w:rsidP="00FA7903">
            <w:pPr>
              <w:rPr>
                <w:rFonts w:ascii="Verdana" w:hAnsi="Verdana"/>
                <w:b/>
                <w:sz w:val="18"/>
                <w:szCs w:val="18"/>
              </w:rPr>
            </w:pPr>
          </w:p>
          <w:p w:rsidR="00F66815" w:rsidRPr="00F66815" w:rsidRDefault="00F66815" w:rsidP="00F66815">
            <w:pPr>
              <w:pStyle w:val="Akapitzlist"/>
              <w:numPr>
                <w:ilvl w:val="0"/>
                <w:numId w:val="19"/>
              </w:numPr>
              <w:rPr>
                <w:rFonts w:ascii="Verdana" w:hAnsi="Verdana"/>
                <w:b/>
                <w:sz w:val="18"/>
                <w:szCs w:val="18"/>
              </w:rPr>
            </w:pPr>
            <w:r>
              <w:rPr>
                <w:rFonts w:ascii="Verdana" w:hAnsi="Verdana"/>
                <w:bCs/>
                <w:sz w:val="18"/>
                <w:szCs w:val="18"/>
              </w:rPr>
              <w:t xml:space="preserve">4 </w:t>
            </w:r>
            <w:r w:rsidRPr="00F66815">
              <w:rPr>
                <w:rFonts w:ascii="Verdana" w:hAnsi="Verdana"/>
                <w:bCs/>
                <w:sz w:val="18"/>
                <w:szCs w:val="18"/>
              </w:rPr>
              <w:t xml:space="preserve">pkt. - </w:t>
            </w:r>
            <w:r w:rsidRPr="00F66815">
              <w:rPr>
                <w:rFonts w:ascii="Verdana" w:hAnsi="Verdana"/>
                <w:sz w:val="18"/>
                <w:szCs w:val="18"/>
              </w:rPr>
              <w:t xml:space="preserve">koszty wskazane w zestawieniu rzeczowo-finansowym operacji wskazują jednoznacznie, że w ramach operacji nie są planowane m.in. roboty </w:t>
            </w:r>
            <w:r w:rsidR="00423DA2" w:rsidRPr="00F66815">
              <w:rPr>
                <w:rFonts w:ascii="Verdana" w:hAnsi="Verdana"/>
                <w:sz w:val="18"/>
                <w:szCs w:val="18"/>
              </w:rPr>
              <w:t>budowlan</w:t>
            </w:r>
            <w:r w:rsidR="00423DA2" w:rsidRPr="00F66815">
              <w:rPr>
                <w:rFonts w:ascii="Verdana" w:hAnsi="Verdana"/>
                <w:bCs/>
                <w:sz w:val="18"/>
                <w:szCs w:val="18"/>
              </w:rPr>
              <w:t>e</w:t>
            </w:r>
            <w:r w:rsidR="00423DA2">
              <w:rPr>
                <w:rFonts w:ascii="Verdana" w:hAnsi="Verdana"/>
                <w:bCs/>
                <w:sz w:val="18"/>
                <w:szCs w:val="18"/>
              </w:rPr>
              <w:t>.</w:t>
            </w:r>
          </w:p>
          <w:p w:rsidR="00F66815" w:rsidRPr="00F66815" w:rsidRDefault="00F66815" w:rsidP="00F66815">
            <w:pPr>
              <w:pStyle w:val="Akapitzlist"/>
              <w:numPr>
                <w:ilvl w:val="0"/>
                <w:numId w:val="19"/>
              </w:numPr>
              <w:rPr>
                <w:rFonts w:ascii="Verdana" w:hAnsi="Verdana"/>
                <w:b/>
                <w:sz w:val="18"/>
                <w:szCs w:val="18"/>
              </w:rPr>
            </w:pPr>
            <w:r w:rsidRPr="00F66815">
              <w:rPr>
                <w:rFonts w:ascii="Verdana" w:hAnsi="Verdana"/>
                <w:bCs/>
                <w:sz w:val="18"/>
                <w:szCs w:val="18"/>
              </w:rPr>
              <w:t>0 pkt. - koszty wskazane w zestawieniu rzeczowo-finansowym operacji</w:t>
            </w:r>
            <w:r>
              <w:rPr>
                <w:rFonts w:ascii="Verdana" w:hAnsi="Verdana"/>
                <w:bCs/>
                <w:sz w:val="18"/>
                <w:szCs w:val="18"/>
              </w:rPr>
              <w:t xml:space="preserve"> </w:t>
            </w:r>
            <w:r w:rsidRPr="00F66815">
              <w:rPr>
                <w:rFonts w:ascii="Verdana" w:hAnsi="Verdana"/>
                <w:bCs/>
                <w:sz w:val="18"/>
                <w:szCs w:val="18"/>
              </w:rPr>
              <w:t>wskazują jednoznacznie, że w ramach operacji planowane są m.in.</w:t>
            </w:r>
            <w:r>
              <w:rPr>
                <w:rFonts w:ascii="Verdana" w:hAnsi="Verdana"/>
                <w:bCs/>
                <w:sz w:val="18"/>
                <w:szCs w:val="18"/>
              </w:rPr>
              <w:t xml:space="preserve"> </w:t>
            </w:r>
            <w:r w:rsidRPr="00F66815">
              <w:rPr>
                <w:rFonts w:ascii="Verdana" w:hAnsi="Verdana"/>
                <w:bCs/>
                <w:sz w:val="18"/>
                <w:szCs w:val="18"/>
              </w:rPr>
              <w:t>roboty budowlane</w:t>
            </w:r>
            <w:r w:rsidR="00423DA2">
              <w:rPr>
                <w:rFonts w:ascii="Verdana" w:hAnsi="Verdana"/>
                <w:bCs/>
                <w:sz w:val="18"/>
                <w:szCs w:val="18"/>
              </w:rPr>
              <w:t>.</w:t>
            </w:r>
          </w:p>
          <w:p w:rsidR="00F66815" w:rsidRDefault="00F66815" w:rsidP="00F66815">
            <w:pPr>
              <w:rPr>
                <w:rFonts w:ascii="Verdana" w:hAnsi="Verdana"/>
                <w:b/>
                <w:sz w:val="18"/>
                <w:szCs w:val="18"/>
              </w:rPr>
            </w:pPr>
          </w:p>
          <w:p w:rsidR="00F66815" w:rsidRPr="00A776D0" w:rsidRDefault="00F66815" w:rsidP="00F66815">
            <w:pPr>
              <w:pStyle w:val="Default"/>
              <w:rPr>
                <w:rFonts w:ascii="Verdana" w:hAnsi="Verdana"/>
                <w:iCs/>
                <w:sz w:val="18"/>
                <w:szCs w:val="18"/>
              </w:rPr>
            </w:pPr>
            <w:r w:rsidRPr="00A776D0">
              <w:rPr>
                <w:rFonts w:ascii="Verdana" w:hAnsi="Verdana"/>
                <w:iCs/>
                <w:sz w:val="18"/>
                <w:szCs w:val="18"/>
              </w:rPr>
              <w:t>Przez roboty budowlane rozumie się: budowę nowych obiektów (np.</w:t>
            </w:r>
            <w:r>
              <w:rPr>
                <w:rFonts w:ascii="Verdana" w:hAnsi="Verdana"/>
                <w:iCs/>
                <w:sz w:val="18"/>
                <w:szCs w:val="18"/>
              </w:rPr>
              <w:t> </w:t>
            </w:r>
            <w:r w:rsidRPr="00A776D0">
              <w:rPr>
                <w:rFonts w:ascii="Verdana" w:hAnsi="Verdana"/>
                <w:iCs/>
                <w:sz w:val="18"/>
                <w:szCs w:val="18"/>
              </w:rPr>
              <w:t>budynków, altan, wiat), przebudowę (np.</w:t>
            </w:r>
            <w:r>
              <w:rPr>
                <w:rFonts w:ascii="Verdana" w:hAnsi="Verdana"/>
                <w:iCs/>
                <w:sz w:val="18"/>
                <w:szCs w:val="18"/>
              </w:rPr>
              <w:t> </w:t>
            </w:r>
            <w:r w:rsidRPr="00A776D0">
              <w:rPr>
                <w:rFonts w:ascii="Verdana" w:hAnsi="Verdana"/>
                <w:iCs/>
                <w:sz w:val="18"/>
                <w:szCs w:val="18"/>
              </w:rPr>
              <w:t>zmiana układu pomieszczeń, dobudowa tarasu), montaż urządzeń trwale związanych z</w:t>
            </w:r>
            <w:r>
              <w:rPr>
                <w:rFonts w:ascii="Verdana" w:hAnsi="Verdana"/>
                <w:iCs/>
                <w:sz w:val="18"/>
                <w:szCs w:val="18"/>
              </w:rPr>
              <w:t> </w:t>
            </w:r>
            <w:r w:rsidRPr="00A776D0">
              <w:rPr>
                <w:rFonts w:ascii="Verdana" w:hAnsi="Verdana"/>
                <w:iCs/>
                <w:sz w:val="18"/>
                <w:szCs w:val="18"/>
              </w:rPr>
              <w:t>budynkiem (np. pompa ciepła, winda, panele fotowoltaiczne), remont połączony z modernizacją (np. ocieplenie budynku, zmiana instalacji</w:t>
            </w:r>
            <w:r>
              <w:rPr>
                <w:rFonts w:ascii="Verdana" w:hAnsi="Verdana"/>
                <w:iCs/>
                <w:sz w:val="18"/>
                <w:szCs w:val="18"/>
              </w:rPr>
              <w:t xml:space="preserve"> na instalację o lepszych parametrach technicznych</w:t>
            </w:r>
            <w:r w:rsidRPr="00A776D0">
              <w:rPr>
                <w:rFonts w:ascii="Verdana" w:hAnsi="Verdana"/>
                <w:iCs/>
                <w:sz w:val="18"/>
                <w:szCs w:val="18"/>
              </w:rPr>
              <w:t xml:space="preserve">), rozbiórkę budynków. Montaż nie stanowi roboty budowlanej w kontekście elementów wyposażenia wskazanych we wniosku o przyznanie pomocy. Dopuszczalny jest zakup wyposażenia np. mebli, sprzętu, wyposażenia sal, wyposażenia </w:t>
            </w:r>
            <w:r w:rsidRPr="00A776D0">
              <w:rPr>
                <w:rFonts w:ascii="Verdana" w:hAnsi="Verdana"/>
                <w:iCs/>
                <w:sz w:val="18"/>
                <w:szCs w:val="18"/>
              </w:rPr>
              <w:lastRenderedPageBreak/>
              <w:t>sanitarnego w</w:t>
            </w:r>
            <w:r>
              <w:rPr>
                <w:rFonts w:ascii="Verdana" w:hAnsi="Verdana"/>
                <w:iCs/>
                <w:sz w:val="18"/>
                <w:szCs w:val="18"/>
              </w:rPr>
              <w:t> </w:t>
            </w:r>
            <w:r w:rsidRPr="00A776D0">
              <w:rPr>
                <w:rFonts w:ascii="Verdana" w:hAnsi="Verdana"/>
                <w:iCs/>
                <w:sz w:val="18"/>
                <w:szCs w:val="18"/>
              </w:rPr>
              <w:t>ramach tzw. białego montażu. Dopuszczalne są także drobne prac wykończeniowe np. malowanie ścian, układanie nowej podło</w:t>
            </w:r>
            <w:r>
              <w:rPr>
                <w:rFonts w:ascii="Verdana" w:hAnsi="Verdana"/>
                <w:iCs/>
                <w:sz w:val="18"/>
                <w:szCs w:val="18"/>
              </w:rPr>
              <w:t xml:space="preserve">gi. </w:t>
            </w:r>
            <w:r w:rsidRPr="00A776D0">
              <w:rPr>
                <w:rFonts w:ascii="Verdana" w:hAnsi="Verdana"/>
                <w:iCs/>
                <w:sz w:val="18"/>
                <w:szCs w:val="18"/>
              </w:rPr>
              <w:t xml:space="preserve">Tego typu prace są traktowane jako roboty budowlane i nie będą punktowane. </w:t>
            </w:r>
          </w:p>
          <w:p w:rsidR="00F66815" w:rsidRPr="00F66815" w:rsidRDefault="00F66815" w:rsidP="00F66815">
            <w:pPr>
              <w:rPr>
                <w:rFonts w:ascii="Verdana" w:hAnsi="Verdana"/>
                <w:b/>
                <w:sz w:val="18"/>
                <w:szCs w:val="18"/>
              </w:rPr>
            </w:pPr>
          </w:p>
        </w:tc>
        <w:tc>
          <w:tcPr>
            <w:tcW w:w="4820" w:type="dxa"/>
            <w:vAlign w:val="center"/>
          </w:tcPr>
          <w:p w:rsidR="00F66815" w:rsidRPr="00A776D0" w:rsidRDefault="00BE0C28" w:rsidP="00B64E31">
            <w:pPr>
              <w:pStyle w:val="Default"/>
              <w:rPr>
                <w:rFonts w:ascii="Verdana" w:hAnsi="Verdana"/>
                <w:iCs/>
                <w:sz w:val="18"/>
                <w:szCs w:val="18"/>
              </w:rPr>
            </w:pPr>
            <w:r>
              <w:rPr>
                <w:rFonts w:ascii="Verdana" w:hAnsi="Verdana"/>
                <w:sz w:val="18"/>
                <w:szCs w:val="18"/>
              </w:rPr>
              <w:lastRenderedPageBreak/>
              <w:t xml:space="preserve">Źródłem weryfikacji będą informacje zawarte we wniosku (w szczególności opis operacji oraz zestawienie rzeczowo-finansowe) i dołączonych załącznikach. </w:t>
            </w:r>
          </w:p>
          <w:p w:rsidR="00F66815" w:rsidRPr="00A776D0" w:rsidRDefault="00F66815" w:rsidP="00F66815">
            <w:pPr>
              <w:pStyle w:val="Default"/>
              <w:rPr>
                <w:rFonts w:ascii="Verdana" w:hAnsi="Verdana"/>
                <w:iCs/>
                <w:sz w:val="18"/>
                <w:szCs w:val="18"/>
              </w:rPr>
            </w:pPr>
          </w:p>
        </w:tc>
      </w:tr>
      <w:tr w:rsidR="00F66815" w:rsidTr="00DC2810">
        <w:tc>
          <w:tcPr>
            <w:tcW w:w="567" w:type="dxa"/>
            <w:vAlign w:val="center"/>
          </w:tcPr>
          <w:p w:rsidR="00F66815" w:rsidRDefault="00003EEF" w:rsidP="0083637B">
            <w:r>
              <w:lastRenderedPageBreak/>
              <w:t>6</w:t>
            </w:r>
          </w:p>
        </w:tc>
        <w:tc>
          <w:tcPr>
            <w:tcW w:w="2268" w:type="dxa"/>
            <w:vAlign w:val="center"/>
          </w:tcPr>
          <w:p w:rsidR="00F66815" w:rsidRPr="00514C60" w:rsidRDefault="00F66815" w:rsidP="00D4763F">
            <w:pPr>
              <w:rPr>
                <w:rFonts w:ascii="Verdana" w:hAnsi="Verdana"/>
                <w:sz w:val="18"/>
                <w:szCs w:val="18"/>
              </w:rPr>
            </w:pPr>
            <w:r>
              <w:rPr>
                <w:rFonts w:ascii="Verdana" w:hAnsi="Verdana"/>
                <w:sz w:val="18"/>
                <w:szCs w:val="18"/>
              </w:rPr>
              <w:t>Innowacyjność operacji</w:t>
            </w:r>
          </w:p>
        </w:tc>
        <w:tc>
          <w:tcPr>
            <w:tcW w:w="8647" w:type="dxa"/>
            <w:vAlign w:val="center"/>
          </w:tcPr>
          <w:p w:rsidR="00F66815" w:rsidRDefault="00863F66" w:rsidP="00D4763F">
            <w:pPr>
              <w:pStyle w:val="Default"/>
              <w:rPr>
                <w:rFonts w:ascii="Verdana" w:hAnsi="Verdana"/>
                <w:color w:val="auto"/>
                <w:sz w:val="18"/>
                <w:szCs w:val="18"/>
              </w:rPr>
            </w:pPr>
            <w:r>
              <w:rPr>
                <w:rFonts w:ascii="Verdana" w:hAnsi="Verdana"/>
                <w:color w:val="auto"/>
                <w:sz w:val="18"/>
                <w:szCs w:val="18"/>
              </w:rPr>
              <w:t xml:space="preserve">Preferuje się operacje innowacyjne. </w:t>
            </w:r>
            <w:r w:rsidR="00F66815" w:rsidRPr="00F50781">
              <w:rPr>
                <w:rFonts w:ascii="Verdana" w:hAnsi="Verdana"/>
                <w:color w:val="auto"/>
                <w:sz w:val="18"/>
                <w:szCs w:val="18"/>
              </w:rPr>
              <w:t xml:space="preserve">Poprzez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 </w:t>
            </w:r>
          </w:p>
          <w:p w:rsidR="00B75C77" w:rsidRDefault="00B75C77" w:rsidP="00D4763F">
            <w:pPr>
              <w:pStyle w:val="Default"/>
              <w:rPr>
                <w:rFonts w:ascii="Verdana" w:hAnsi="Verdana"/>
                <w:color w:val="auto"/>
                <w:sz w:val="18"/>
                <w:szCs w:val="18"/>
              </w:rPr>
            </w:pPr>
          </w:p>
          <w:p w:rsidR="00F66815" w:rsidRDefault="00F66815" w:rsidP="00D4763F">
            <w:pPr>
              <w:pStyle w:val="Default"/>
              <w:rPr>
                <w:rFonts w:ascii="Verdana" w:hAnsi="Verdana"/>
                <w:color w:val="auto"/>
                <w:sz w:val="18"/>
                <w:szCs w:val="18"/>
              </w:rPr>
            </w:pPr>
            <w:r w:rsidRPr="00F50781">
              <w:rPr>
                <w:rFonts w:ascii="Verdana" w:hAnsi="Verdana"/>
                <w:color w:val="auto"/>
                <w:sz w:val="18"/>
                <w:szCs w:val="18"/>
              </w:rPr>
              <w:t xml:space="preserve">Stopień oryginalności zmian: </w:t>
            </w:r>
          </w:p>
          <w:p w:rsidR="00F66815" w:rsidRDefault="00F66815" w:rsidP="00F50781">
            <w:pPr>
              <w:pStyle w:val="Default"/>
              <w:numPr>
                <w:ilvl w:val="0"/>
                <w:numId w:val="25"/>
              </w:numPr>
              <w:rPr>
                <w:rFonts w:ascii="Verdana" w:hAnsi="Verdana"/>
                <w:color w:val="auto"/>
                <w:sz w:val="18"/>
                <w:szCs w:val="18"/>
              </w:rPr>
            </w:pPr>
            <w:r w:rsidRPr="00F50781">
              <w:rPr>
                <w:rFonts w:ascii="Verdana" w:hAnsi="Verdana"/>
                <w:b/>
                <w:bCs/>
                <w:color w:val="auto"/>
                <w:sz w:val="18"/>
                <w:szCs w:val="18"/>
              </w:rPr>
              <w:t>Kreatywne</w:t>
            </w:r>
            <w:r w:rsidRPr="00F50781">
              <w:rPr>
                <w:rFonts w:ascii="Verdana" w:hAnsi="Verdana"/>
                <w:color w:val="auto"/>
                <w:sz w:val="18"/>
                <w:szCs w:val="18"/>
              </w:rPr>
              <w:t xml:space="preserve"> – powstają w wyniku autorskiego pomysłu, dotyczą nowych produktów, usług, procesów lub organizacji;</w:t>
            </w:r>
          </w:p>
          <w:p w:rsidR="00F66815" w:rsidRDefault="00F66815" w:rsidP="00F50781">
            <w:pPr>
              <w:pStyle w:val="Default"/>
              <w:numPr>
                <w:ilvl w:val="0"/>
                <w:numId w:val="25"/>
              </w:numPr>
              <w:rPr>
                <w:rFonts w:ascii="Verdana" w:hAnsi="Verdana"/>
                <w:color w:val="auto"/>
                <w:sz w:val="18"/>
                <w:szCs w:val="18"/>
              </w:rPr>
            </w:pPr>
            <w:r w:rsidRPr="00F50781">
              <w:rPr>
                <w:rFonts w:ascii="Verdana" w:hAnsi="Verdana"/>
                <w:b/>
                <w:bCs/>
                <w:color w:val="auto"/>
                <w:sz w:val="18"/>
                <w:szCs w:val="18"/>
              </w:rPr>
              <w:t>Imitujące</w:t>
            </w:r>
            <w:r w:rsidRPr="00F50781">
              <w:rPr>
                <w:rFonts w:ascii="Verdana" w:hAnsi="Verdana"/>
                <w:color w:val="auto"/>
                <w:sz w:val="18"/>
                <w:szCs w:val="18"/>
              </w:rPr>
              <w:t xml:space="preserve"> – wzorowane na wcześniej powstałych produktach, usługach, procesach lub organizacji</w:t>
            </w:r>
            <w:r>
              <w:rPr>
                <w:rFonts w:ascii="Verdana" w:hAnsi="Verdana"/>
                <w:color w:val="auto"/>
                <w:sz w:val="18"/>
                <w:szCs w:val="18"/>
              </w:rPr>
              <w:t>, d</w:t>
            </w:r>
            <w:r w:rsidRPr="00F50781">
              <w:rPr>
                <w:rFonts w:ascii="Verdana" w:hAnsi="Verdana"/>
                <w:color w:val="auto"/>
                <w:sz w:val="18"/>
                <w:szCs w:val="18"/>
              </w:rPr>
              <w:t>otyczące nowego sposobu wykorzystania lub zmobilizowania istniejących lokalnych zasobów przyrodniczych, historycznych, kulturowych czy społecznych</w:t>
            </w:r>
            <w:r>
              <w:rPr>
                <w:rFonts w:ascii="Verdana" w:hAnsi="Verdana"/>
                <w:color w:val="auto"/>
                <w:sz w:val="18"/>
                <w:szCs w:val="18"/>
              </w:rPr>
              <w:t>;</w:t>
            </w:r>
          </w:p>
          <w:p w:rsidR="00F66815" w:rsidRPr="00F50781" w:rsidRDefault="00F66815" w:rsidP="00F50781">
            <w:pPr>
              <w:pStyle w:val="Default"/>
              <w:numPr>
                <w:ilvl w:val="0"/>
                <w:numId w:val="25"/>
              </w:numPr>
              <w:rPr>
                <w:rFonts w:ascii="Verdana" w:hAnsi="Verdana"/>
                <w:color w:val="auto"/>
                <w:sz w:val="18"/>
                <w:szCs w:val="18"/>
              </w:rPr>
            </w:pPr>
            <w:r w:rsidRPr="00F50781">
              <w:rPr>
                <w:rFonts w:ascii="Verdana" w:hAnsi="Verdana"/>
                <w:b/>
                <w:bCs/>
                <w:color w:val="auto"/>
                <w:sz w:val="18"/>
                <w:szCs w:val="18"/>
              </w:rPr>
              <w:t>Pozorne</w:t>
            </w:r>
            <w:r w:rsidRPr="00F50781">
              <w:rPr>
                <w:rFonts w:ascii="Verdana" w:hAnsi="Verdana"/>
                <w:color w:val="auto"/>
                <w:sz w:val="18"/>
                <w:szCs w:val="18"/>
              </w:rPr>
              <w:t xml:space="preserve"> – w rzeczywistości nie są to innowacyjne w skali LSR, są to jedynie drobne zmiany oferujące rzekome nowości.</w:t>
            </w:r>
          </w:p>
          <w:p w:rsidR="00B75C77" w:rsidRDefault="00B75C77" w:rsidP="00E3470C">
            <w:pPr>
              <w:rPr>
                <w:rFonts w:ascii="Verdana" w:hAnsi="Verdana"/>
                <w:b/>
                <w:sz w:val="18"/>
                <w:szCs w:val="18"/>
              </w:rPr>
            </w:pPr>
          </w:p>
          <w:p w:rsidR="00F66815" w:rsidRDefault="00F66815" w:rsidP="00E3470C">
            <w:pPr>
              <w:rPr>
                <w:rFonts w:ascii="Verdana" w:hAnsi="Verdana"/>
                <w:b/>
                <w:sz w:val="18"/>
                <w:szCs w:val="18"/>
              </w:rPr>
            </w:pPr>
            <w:r>
              <w:rPr>
                <w:rFonts w:ascii="Verdana" w:hAnsi="Verdana"/>
                <w:b/>
                <w:sz w:val="18"/>
                <w:szCs w:val="18"/>
              </w:rPr>
              <w:t xml:space="preserve">0 </w:t>
            </w:r>
            <w:r w:rsidR="00B75C77">
              <w:rPr>
                <w:rFonts w:ascii="Verdana" w:hAnsi="Verdana"/>
                <w:b/>
                <w:sz w:val="18"/>
                <w:szCs w:val="18"/>
              </w:rPr>
              <w:t>– 2</w:t>
            </w:r>
            <w:r>
              <w:rPr>
                <w:rFonts w:ascii="Verdana" w:hAnsi="Verdana"/>
                <w:b/>
                <w:sz w:val="18"/>
                <w:szCs w:val="18"/>
              </w:rPr>
              <w:t xml:space="preserve"> pkt.</w:t>
            </w:r>
          </w:p>
          <w:p w:rsidR="00F66815" w:rsidRDefault="00F66815" w:rsidP="00E3470C">
            <w:pPr>
              <w:rPr>
                <w:rFonts w:ascii="Verdana" w:hAnsi="Verdana"/>
                <w:b/>
                <w:sz w:val="18"/>
                <w:szCs w:val="18"/>
              </w:rPr>
            </w:pPr>
          </w:p>
          <w:p w:rsidR="00F66815" w:rsidRDefault="00B75C77" w:rsidP="007B6C40">
            <w:pPr>
              <w:pStyle w:val="Akapitzlist"/>
              <w:numPr>
                <w:ilvl w:val="0"/>
                <w:numId w:val="20"/>
              </w:numPr>
              <w:rPr>
                <w:rFonts w:ascii="Verdana" w:hAnsi="Verdana"/>
                <w:bCs/>
                <w:sz w:val="18"/>
                <w:szCs w:val="18"/>
              </w:rPr>
            </w:pPr>
            <w:r>
              <w:rPr>
                <w:rFonts w:ascii="Verdana" w:hAnsi="Verdana"/>
                <w:bCs/>
                <w:sz w:val="18"/>
                <w:szCs w:val="18"/>
              </w:rPr>
              <w:t>2</w:t>
            </w:r>
            <w:r w:rsidR="00F66815" w:rsidRPr="00F50781">
              <w:rPr>
                <w:rFonts w:ascii="Verdana" w:hAnsi="Verdana"/>
                <w:bCs/>
                <w:sz w:val="18"/>
                <w:szCs w:val="18"/>
              </w:rPr>
              <w:t xml:space="preserve"> pkt</w:t>
            </w:r>
            <w:r w:rsidR="00F66815">
              <w:rPr>
                <w:rFonts w:ascii="Verdana" w:hAnsi="Verdana"/>
                <w:bCs/>
                <w:sz w:val="18"/>
                <w:szCs w:val="18"/>
              </w:rPr>
              <w:t>.</w:t>
            </w:r>
            <w:r w:rsidR="00F66815" w:rsidRPr="00F50781">
              <w:rPr>
                <w:rFonts w:ascii="Verdana" w:hAnsi="Verdana"/>
                <w:bCs/>
                <w:sz w:val="18"/>
                <w:szCs w:val="18"/>
              </w:rPr>
              <w:t xml:space="preserve"> – operacja jest innowacyjna w stopniu kreatywna</w:t>
            </w:r>
            <w:r w:rsidR="00423DA2">
              <w:rPr>
                <w:rFonts w:ascii="Verdana" w:hAnsi="Verdana"/>
                <w:bCs/>
                <w:sz w:val="18"/>
                <w:szCs w:val="18"/>
              </w:rPr>
              <w:t>.</w:t>
            </w:r>
          </w:p>
          <w:p w:rsidR="00F66815" w:rsidRDefault="00B75C77" w:rsidP="007B6C40">
            <w:pPr>
              <w:pStyle w:val="Akapitzlist"/>
              <w:numPr>
                <w:ilvl w:val="0"/>
                <w:numId w:val="20"/>
              </w:numPr>
              <w:rPr>
                <w:rFonts w:ascii="Verdana" w:hAnsi="Verdana"/>
                <w:bCs/>
                <w:sz w:val="18"/>
                <w:szCs w:val="18"/>
              </w:rPr>
            </w:pPr>
            <w:r>
              <w:rPr>
                <w:rFonts w:ascii="Verdana" w:hAnsi="Verdana"/>
                <w:bCs/>
                <w:sz w:val="18"/>
                <w:szCs w:val="18"/>
              </w:rPr>
              <w:t>1</w:t>
            </w:r>
            <w:r w:rsidR="00F66815" w:rsidRPr="00F50781">
              <w:rPr>
                <w:rFonts w:ascii="Verdana" w:hAnsi="Verdana"/>
                <w:bCs/>
                <w:sz w:val="18"/>
                <w:szCs w:val="18"/>
              </w:rPr>
              <w:t xml:space="preserve"> pkt</w:t>
            </w:r>
            <w:r w:rsidR="00F66815">
              <w:rPr>
                <w:rFonts w:ascii="Verdana" w:hAnsi="Verdana"/>
                <w:bCs/>
                <w:sz w:val="18"/>
                <w:szCs w:val="18"/>
              </w:rPr>
              <w:t>.</w:t>
            </w:r>
            <w:r w:rsidR="00F66815" w:rsidRPr="00F50781">
              <w:rPr>
                <w:rFonts w:ascii="Verdana" w:hAnsi="Verdana"/>
                <w:bCs/>
                <w:sz w:val="18"/>
                <w:szCs w:val="18"/>
              </w:rPr>
              <w:t xml:space="preserve"> – operacja jest innowacyjna w stopniu imitującym</w:t>
            </w:r>
            <w:r w:rsidR="00423DA2">
              <w:rPr>
                <w:rFonts w:ascii="Verdana" w:hAnsi="Verdana"/>
                <w:bCs/>
                <w:sz w:val="18"/>
                <w:szCs w:val="18"/>
              </w:rPr>
              <w:t>.</w:t>
            </w:r>
          </w:p>
          <w:p w:rsidR="00F66815" w:rsidRDefault="00F66815" w:rsidP="007B6C40">
            <w:pPr>
              <w:pStyle w:val="Akapitzlist"/>
              <w:numPr>
                <w:ilvl w:val="0"/>
                <w:numId w:val="20"/>
              </w:numPr>
              <w:rPr>
                <w:rFonts w:ascii="Verdana" w:hAnsi="Verdana"/>
                <w:bCs/>
                <w:sz w:val="18"/>
                <w:szCs w:val="18"/>
              </w:rPr>
            </w:pPr>
            <w:r w:rsidRPr="00F50781">
              <w:rPr>
                <w:rFonts w:ascii="Verdana" w:hAnsi="Verdana"/>
                <w:bCs/>
                <w:sz w:val="18"/>
                <w:szCs w:val="18"/>
              </w:rPr>
              <w:t>0 pkt</w:t>
            </w:r>
            <w:r>
              <w:rPr>
                <w:rFonts w:ascii="Verdana" w:hAnsi="Verdana"/>
                <w:bCs/>
                <w:sz w:val="18"/>
                <w:szCs w:val="18"/>
              </w:rPr>
              <w:t>.</w:t>
            </w:r>
            <w:r w:rsidRPr="00F50781">
              <w:rPr>
                <w:rFonts w:ascii="Verdana" w:hAnsi="Verdana"/>
                <w:bCs/>
                <w:sz w:val="18"/>
                <w:szCs w:val="18"/>
              </w:rPr>
              <w:t xml:space="preserve"> – </w:t>
            </w:r>
            <w:r>
              <w:rPr>
                <w:rFonts w:ascii="Verdana" w:hAnsi="Verdana"/>
                <w:bCs/>
                <w:sz w:val="18"/>
                <w:szCs w:val="18"/>
              </w:rPr>
              <w:t xml:space="preserve">operacja jest innowacyjna w stopniu pozornym lub </w:t>
            </w:r>
            <w:r w:rsidRPr="00F50781">
              <w:rPr>
                <w:rFonts w:ascii="Verdana" w:hAnsi="Verdana"/>
                <w:bCs/>
                <w:sz w:val="18"/>
                <w:szCs w:val="18"/>
              </w:rPr>
              <w:t>nie przejawia cech innowacyjności</w:t>
            </w:r>
            <w:r w:rsidR="00423DA2">
              <w:rPr>
                <w:rFonts w:ascii="Verdana" w:hAnsi="Verdana"/>
                <w:bCs/>
                <w:sz w:val="18"/>
                <w:szCs w:val="18"/>
              </w:rPr>
              <w:t>.</w:t>
            </w:r>
            <w:r>
              <w:rPr>
                <w:rFonts w:ascii="Verdana" w:hAnsi="Verdana"/>
                <w:bCs/>
                <w:sz w:val="18"/>
                <w:szCs w:val="18"/>
              </w:rPr>
              <w:t xml:space="preserve"> </w:t>
            </w:r>
          </w:p>
          <w:p w:rsidR="00F66815" w:rsidRDefault="00F66815" w:rsidP="00A776D0">
            <w:pPr>
              <w:pStyle w:val="Akapitzlist"/>
              <w:ind w:left="360"/>
              <w:rPr>
                <w:rFonts w:ascii="Verdana" w:hAnsi="Verdana"/>
                <w:bCs/>
                <w:sz w:val="18"/>
                <w:szCs w:val="18"/>
              </w:rPr>
            </w:pPr>
          </w:p>
          <w:p w:rsidR="00F66815" w:rsidRDefault="00F66815" w:rsidP="00A776D0">
            <w:pPr>
              <w:pStyle w:val="Akapitzlist"/>
              <w:ind w:left="360"/>
              <w:rPr>
                <w:rFonts w:ascii="Verdana" w:hAnsi="Verdana"/>
                <w:i/>
                <w:sz w:val="16"/>
                <w:szCs w:val="18"/>
              </w:rPr>
            </w:pPr>
            <w:r w:rsidRPr="00586D89">
              <w:rPr>
                <w:rFonts w:ascii="Verdana" w:hAnsi="Verdana"/>
                <w:i/>
                <w:sz w:val="16"/>
                <w:szCs w:val="18"/>
              </w:rPr>
              <w:t>Punktów się nie sumuje</w:t>
            </w:r>
          </w:p>
          <w:p w:rsidR="00B75C77" w:rsidRDefault="00B75C77" w:rsidP="00A776D0">
            <w:pPr>
              <w:pStyle w:val="Akapitzlist"/>
              <w:ind w:left="360"/>
              <w:rPr>
                <w:rFonts w:ascii="Verdana" w:hAnsi="Verdana"/>
                <w:i/>
                <w:sz w:val="16"/>
                <w:szCs w:val="18"/>
              </w:rPr>
            </w:pPr>
          </w:p>
          <w:p w:rsidR="00B75C77" w:rsidRPr="00B75C77" w:rsidRDefault="00B75C77" w:rsidP="00B75C77">
            <w:pPr>
              <w:rPr>
                <w:rFonts w:ascii="Verdana" w:hAnsi="Verdana"/>
                <w:bCs/>
                <w:sz w:val="18"/>
                <w:szCs w:val="18"/>
              </w:rPr>
            </w:pPr>
          </w:p>
        </w:tc>
        <w:tc>
          <w:tcPr>
            <w:tcW w:w="4820" w:type="dxa"/>
            <w:vAlign w:val="center"/>
          </w:tcPr>
          <w:p w:rsidR="00F66815" w:rsidRPr="00A776D0" w:rsidRDefault="00F66815" w:rsidP="00B75C77">
            <w:pPr>
              <w:pStyle w:val="Default"/>
              <w:rPr>
                <w:rFonts w:ascii="Verdana" w:hAnsi="Verdana"/>
                <w:sz w:val="18"/>
                <w:szCs w:val="18"/>
              </w:rPr>
            </w:pPr>
            <w:r w:rsidRPr="00A776D0">
              <w:rPr>
                <w:rFonts w:ascii="Verdana" w:hAnsi="Verdana"/>
                <w:sz w:val="18"/>
                <w:szCs w:val="18"/>
              </w:rPr>
              <w:t>Podstawą weryfikacji będą informacje zawarte</w:t>
            </w:r>
            <w:r>
              <w:rPr>
                <w:rFonts w:ascii="Verdana" w:hAnsi="Verdana"/>
                <w:sz w:val="18"/>
                <w:szCs w:val="18"/>
              </w:rPr>
              <w:t xml:space="preserve"> we wniosku o przyznanie pomocy oraz w załączniku – Opis według kryteriów wyboru</w:t>
            </w:r>
            <w:r w:rsidRPr="00A776D0">
              <w:rPr>
                <w:rFonts w:ascii="Verdana" w:hAnsi="Verdana"/>
                <w:sz w:val="18"/>
                <w:szCs w:val="18"/>
              </w:rPr>
              <w:t>, gdzie Wnioskodawca winien szczegółowo uzasadnić innowacyjność projektu</w:t>
            </w:r>
            <w:r w:rsidRPr="00A776D0">
              <w:rPr>
                <w:rFonts w:ascii="Verdana" w:hAnsi="Verdana"/>
                <w:color w:val="auto"/>
                <w:sz w:val="18"/>
                <w:szCs w:val="18"/>
              </w:rPr>
              <w:t xml:space="preserve">. </w:t>
            </w:r>
            <w:r w:rsidRPr="00A776D0">
              <w:rPr>
                <w:rFonts w:ascii="Verdana" w:hAnsi="Verdana"/>
                <w:sz w:val="18"/>
                <w:szCs w:val="18"/>
              </w:rPr>
              <w:t>Elementy innowacyjności nie wskazane lub nieuzasadnione przez Wnioskodawcę nie będą brane pod uwagę podczas oceny. Kryterium będzie oceniane na podstawie w/w opisów, wiedzy własnej członków Rady oraz ogólnodostępnych informacji (np. Internet, weryfikacja telefoniczna).</w:t>
            </w:r>
            <w:r w:rsidR="00B75C77" w:rsidRPr="00B75C77">
              <w:rPr>
                <w:rFonts w:ascii="Verdana" w:hAnsi="Verdana"/>
                <w:sz w:val="18"/>
                <w:szCs w:val="18"/>
              </w:rPr>
              <w:t xml:space="preserve"> </w:t>
            </w:r>
            <w:r w:rsidRPr="00A776D0">
              <w:rPr>
                <w:rFonts w:ascii="Verdana" w:hAnsi="Verdana"/>
                <w:sz w:val="18"/>
                <w:szCs w:val="18"/>
              </w:rPr>
              <w:t>W celu udowodnienia wdrażania innowacji kreatywnej Wnioskodawca przedstawia obowiązkowo dokumenty dzięki, którym będzie w stanie udowodnić nowatorskość swojego rozwiązania takie jak: patenty, ekspertyzy naukowe lub audyty proponowanego rozwiązania przeprowadzone przez uprawnione jednostki.</w:t>
            </w:r>
            <w:r w:rsidR="00B75C77">
              <w:rPr>
                <w:rFonts w:ascii="Verdana" w:hAnsi="Verdana"/>
                <w:sz w:val="18"/>
                <w:szCs w:val="18"/>
              </w:rPr>
              <w:t xml:space="preserve"> </w:t>
            </w:r>
            <w:r w:rsidRPr="00A776D0">
              <w:rPr>
                <w:rFonts w:ascii="Verdana" w:hAnsi="Verdana"/>
                <w:sz w:val="18"/>
                <w:szCs w:val="18"/>
              </w:rPr>
              <w:t>W przypadku wdrażania innowacji imitującej wnioskodawca musi udowodnić wykorzystanie w</w:t>
            </w:r>
            <w:r>
              <w:rPr>
                <w:rFonts w:ascii="Verdana" w:hAnsi="Verdana"/>
                <w:sz w:val="18"/>
                <w:szCs w:val="18"/>
              </w:rPr>
              <w:t> </w:t>
            </w:r>
            <w:r w:rsidRPr="00A776D0">
              <w:rPr>
                <w:rFonts w:ascii="Verdana" w:hAnsi="Verdana"/>
                <w:sz w:val="18"/>
                <w:szCs w:val="18"/>
              </w:rPr>
              <w:t xml:space="preserve">czasie ich wdrażania na obszarze LSR lokalnych zasobów. </w:t>
            </w:r>
          </w:p>
        </w:tc>
      </w:tr>
      <w:tr w:rsidR="00B75C77" w:rsidTr="00460719">
        <w:trPr>
          <w:trHeight w:val="553"/>
        </w:trPr>
        <w:tc>
          <w:tcPr>
            <w:tcW w:w="567" w:type="dxa"/>
            <w:vAlign w:val="center"/>
          </w:tcPr>
          <w:p w:rsidR="00B75C77" w:rsidRDefault="00003EEF" w:rsidP="0083637B">
            <w:r>
              <w:t>7</w:t>
            </w:r>
          </w:p>
        </w:tc>
        <w:tc>
          <w:tcPr>
            <w:tcW w:w="2268" w:type="dxa"/>
            <w:vAlign w:val="center"/>
          </w:tcPr>
          <w:p w:rsidR="00B75C77" w:rsidRPr="00863F66" w:rsidRDefault="0095457A" w:rsidP="00D4763F">
            <w:pPr>
              <w:rPr>
                <w:rFonts w:ascii="Verdana" w:hAnsi="Verdana"/>
                <w:b/>
                <w:sz w:val="18"/>
                <w:szCs w:val="18"/>
              </w:rPr>
            </w:pPr>
            <w:r w:rsidRPr="00863F66">
              <w:rPr>
                <w:rFonts w:ascii="Verdana" w:hAnsi="Verdana"/>
                <w:b/>
                <w:sz w:val="18"/>
                <w:szCs w:val="18"/>
              </w:rPr>
              <w:t>Tworzenie nowych miejsc pracy</w:t>
            </w:r>
          </w:p>
          <w:p w:rsidR="0095457A" w:rsidRDefault="0095457A" w:rsidP="0095457A">
            <w:pPr>
              <w:rPr>
                <w:rFonts w:ascii="Verdana" w:hAnsi="Verdana"/>
                <w:sz w:val="18"/>
                <w:szCs w:val="18"/>
              </w:rPr>
            </w:pPr>
            <w:r w:rsidRPr="00863F66">
              <w:rPr>
                <w:rFonts w:ascii="Verdana" w:hAnsi="Verdana"/>
                <w:b/>
                <w:sz w:val="18"/>
                <w:szCs w:val="18"/>
              </w:rPr>
              <w:t>(kryterium rankingujące)</w:t>
            </w:r>
          </w:p>
        </w:tc>
        <w:tc>
          <w:tcPr>
            <w:tcW w:w="8647" w:type="dxa"/>
            <w:vAlign w:val="center"/>
          </w:tcPr>
          <w:p w:rsidR="00B75C77" w:rsidRPr="00B75C77" w:rsidRDefault="00B75C77" w:rsidP="00B75C77">
            <w:pPr>
              <w:pStyle w:val="Default"/>
              <w:rPr>
                <w:rFonts w:ascii="Verdana" w:hAnsi="Verdana"/>
                <w:color w:val="auto"/>
                <w:sz w:val="18"/>
                <w:szCs w:val="18"/>
              </w:rPr>
            </w:pPr>
            <w:r>
              <w:rPr>
                <w:rFonts w:ascii="Verdana" w:hAnsi="Verdana"/>
                <w:color w:val="auto"/>
                <w:sz w:val="18"/>
                <w:szCs w:val="18"/>
              </w:rPr>
              <w:t>P</w:t>
            </w:r>
            <w:r w:rsidRPr="00B75C77">
              <w:rPr>
                <w:rFonts w:ascii="Verdana" w:hAnsi="Verdana"/>
                <w:color w:val="auto"/>
                <w:sz w:val="18"/>
                <w:szCs w:val="18"/>
              </w:rPr>
              <w:t>remiowane będą operacje przyczyniające się do tworzenia i utrzymania</w:t>
            </w:r>
            <w:r>
              <w:rPr>
                <w:rFonts w:ascii="Verdana" w:hAnsi="Verdana"/>
                <w:color w:val="auto"/>
                <w:sz w:val="18"/>
                <w:szCs w:val="18"/>
              </w:rPr>
              <w:t xml:space="preserve"> </w:t>
            </w:r>
            <w:r w:rsidRPr="00B75C77">
              <w:rPr>
                <w:rFonts w:ascii="Verdana" w:hAnsi="Verdana"/>
                <w:color w:val="auto"/>
                <w:sz w:val="18"/>
                <w:szCs w:val="18"/>
              </w:rPr>
              <w:t>nowych miejsc pracy na obszarze objętym LSR. Wnioskodawca powinien</w:t>
            </w:r>
            <w:r>
              <w:rPr>
                <w:rFonts w:ascii="Verdana" w:hAnsi="Verdana"/>
                <w:color w:val="auto"/>
                <w:sz w:val="18"/>
                <w:szCs w:val="18"/>
              </w:rPr>
              <w:t xml:space="preserve"> </w:t>
            </w:r>
            <w:r w:rsidRPr="00B75C77">
              <w:rPr>
                <w:rFonts w:ascii="Verdana" w:hAnsi="Verdana"/>
                <w:color w:val="auto"/>
                <w:sz w:val="18"/>
                <w:szCs w:val="18"/>
              </w:rPr>
              <w:t>określić liczbę nowych etatów (pełnych lub częściowych) w przeliczeniu</w:t>
            </w:r>
            <w:r>
              <w:rPr>
                <w:rFonts w:ascii="Verdana" w:hAnsi="Verdana"/>
                <w:color w:val="auto"/>
                <w:sz w:val="18"/>
                <w:szCs w:val="18"/>
              </w:rPr>
              <w:t xml:space="preserve"> </w:t>
            </w:r>
            <w:r w:rsidRPr="00B75C77">
              <w:rPr>
                <w:rFonts w:ascii="Verdana" w:hAnsi="Verdana"/>
                <w:color w:val="auto"/>
                <w:sz w:val="18"/>
                <w:szCs w:val="18"/>
              </w:rPr>
              <w:t>na średnioroczne pełne etaty, które powstaną w wyniku realizacji</w:t>
            </w:r>
            <w:r>
              <w:rPr>
                <w:rFonts w:ascii="Verdana" w:hAnsi="Verdana"/>
                <w:color w:val="auto"/>
                <w:sz w:val="18"/>
                <w:szCs w:val="18"/>
              </w:rPr>
              <w:t xml:space="preserve"> </w:t>
            </w:r>
            <w:r w:rsidRPr="00B75C77">
              <w:rPr>
                <w:rFonts w:ascii="Verdana" w:hAnsi="Verdana"/>
                <w:color w:val="auto"/>
                <w:sz w:val="18"/>
                <w:szCs w:val="18"/>
              </w:rPr>
              <w:t>operacji i zostaną utrzymane przez okres 3 lat od dnia wypłaty pomocy.</w:t>
            </w:r>
          </w:p>
          <w:p w:rsidR="00B75C77" w:rsidRDefault="00B75C77" w:rsidP="00B75C77">
            <w:pPr>
              <w:pStyle w:val="Default"/>
              <w:rPr>
                <w:rFonts w:ascii="Verdana" w:hAnsi="Verdana"/>
                <w:color w:val="auto"/>
                <w:sz w:val="18"/>
                <w:szCs w:val="18"/>
              </w:rPr>
            </w:pPr>
          </w:p>
          <w:p w:rsidR="00B75C77" w:rsidRDefault="00B75C77" w:rsidP="00B75C77">
            <w:pPr>
              <w:rPr>
                <w:rFonts w:ascii="Verdana" w:hAnsi="Verdana"/>
                <w:b/>
                <w:sz w:val="18"/>
                <w:szCs w:val="18"/>
              </w:rPr>
            </w:pPr>
            <w:r>
              <w:rPr>
                <w:rFonts w:ascii="Verdana" w:hAnsi="Verdana"/>
                <w:b/>
                <w:sz w:val="18"/>
                <w:szCs w:val="18"/>
              </w:rPr>
              <w:t>0 – 2 pkt.</w:t>
            </w:r>
          </w:p>
          <w:p w:rsidR="00B75C77" w:rsidRDefault="00B75C77" w:rsidP="00B75C77">
            <w:pPr>
              <w:pStyle w:val="Default"/>
              <w:rPr>
                <w:rFonts w:ascii="Verdana" w:hAnsi="Verdana"/>
                <w:color w:val="auto"/>
                <w:sz w:val="18"/>
                <w:szCs w:val="18"/>
              </w:rPr>
            </w:pPr>
          </w:p>
          <w:p w:rsidR="00B75C77" w:rsidRPr="00B75C77" w:rsidRDefault="00863F66" w:rsidP="0095457A">
            <w:pPr>
              <w:pStyle w:val="Default"/>
              <w:numPr>
                <w:ilvl w:val="0"/>
                <w:numId w:val="37"/>
              </w:numPr>
              <w:rPr>
                <w:rFonts w:ascii="Verdana" w:hAnsi="Verdana"/>
                <w:color w:val="auto"/>
                <w:sz w:val="18"/>
                <w:szCs w:val="18"/>
              </w:rPr>
            </w:pPr>
            <w:r>
              <w:rPr>
                <w:rFonts w:ascii="Verdana" w:hAnsi="Verdana"/>
                <w:color w:val="auto"/>
                <w:sz w:val="18"/>
                <w:szCs w:val="18"/>
              </w:rPr>
              <w:t xml:space="preserve">2 </w:t>
            </w:r>
            <w:r w:rsidR="0095457A" w:rsidRPr="00B75C77">
              <w:rPr>
                <w:rFonts w:ascii="Verdana" w:hAnsi="Verdana"/>
                <w:color w:val="auto"/>
                <w:sz w:val="18"/>
                <w:szCs w:val="18"/>
              </w:rPr>
              <w:t>pkt.</w:t>
            </w:r>
            <w:r w:rsidR="00B75C77" w:rsidRPr="00B75C77">
              <w:rPr>
                <w:rFonts w:ascii="Verdana" w:hAnsi="Verdana"/>
                <w:color w:val="auto"/>
                <w:sz w:val="18"/>
                <w:szCs w:val="18"/>
              </w:rPr>
              <w:t xml:space="preserve"> – utworzenie 1 nowego pełnego etatu (wymiar 1,0).</w:t>
            </w:r>
          </w:p>
          <w:p w:rsidR="00B75C77" w:rsidRPr="0095457A" w:rsidRDefault="00863F66" w:rsidP="00B75C77">
            <w:pPr>
              <w:pStyle w:val="Default"/>
              <w:numPr>
                <w:ilvl w:val="0"/>
                <w:numId w:val="37"/>
              </w:numPr>
              <w:rPr>
                <w:rFonts w:ascii="Verdana" w:hAnsi="Verdana"/>
                <w:color w:val="auto"/>
                <w:sz w:val="18"/>
                <w:szCs w:val="18"/>
              </w:rPr>
            </w:pPr>
            <w:r>
              <w:rPr>
                <w:rFonts w:ascii="Verdana" w:hAnsi="Verdana"/>
                <w:color w:val="auto"/>
                <w:sz w:val="18"/>
                <w:szCs w:val="18"/>
              </w:rPr>
              <w:t xml:space="preserve">1 </w:t>
            </w:r>
            <w:r w:rsidR="0095457A" w:rsidRPr="00B75C77">
              <w:rPr>
                <w:rFonts w:ascii="Verdana" w:hAnsi="Verdana"/>
                <w:color w:val="auto"/>
                <w:sz w:val="18"/>
                <w:szCs w:val="18"/>
              </w:rPr>
              <w:t>pkt.</w:t>
            </w:r>
            <w:r w:rsidR="00B75C77" w:rsidRPr="00B75C77">
              <w:rPr>
                <w:rFonts w:ascii="Verdana" w:hAnsi="Verdana"/>
                <w:color w:val="auto"/>
                <w:sz w:val="18"/>
                <w:szCs w:val="18"/>
              </w:rPr>
              <w:t xml:space="preserve"> – utworzenie 1 nowego częściowego etatu (wymiar minimum 0,5</w:t>
            </w:r>
            <w:r w:rsidR="0095457A">
              <w:rPr>
                <w:rFonts w:ascii="Verdana" w:hAnsi="Verdana"/>
                <w:color w:val="auto"/>
                <w:sz w:val="18"/>
                <w:szCs w:val="18"/>
              </w:rPr>
              <w:t xml:space="preserve"> </w:t>
            </w:r>
            <w:r w:rsidR="00B75C77" w:rsidRPr="0095457A">
              <w:rPr>
                <w:rFonts w:ascii="Verdana" w:hAnsi="Verdana"/>
                <w:color w:val="auto"/>
                <w:sz w:val="18"/>
                <w:szCs w:val="18"/>
              </w:rPr>
              <w:t>i poniżej 1 średniorocznego pełnego etatu).</w:t>
            </w:r>
          </w:p>
          <w:p w:rsidR="00B75C77" w:rsidRPr="00863F66" w:rsidRDefault="00B75C77" w:rsidP="0095457A">
            <w:pPr>
              <w:pStyle w:val="Akapitzlist"/>
              <w:numPr>
                <w:ilvl w:val="0"/>
                <w:numId w:val="37"/>
              </w:numPr>
              <w:rPr>
                <w:rFonts w:ascii="Verdana" w:hAnsi="Verdana"/>
                <w:bCs/>
                <w:i/>
                <w:iCs/>
                <w:sz w:val="18"/>
                <w:szCs w:val="18"/>
              </w:rPr>
            </w:pPr>
            <w:r w:rsidRPr="0095457A">
              <w:rPr>
                <w:rFonts w:ascii="Verdana" w:hAnsi="Verdana"/>
                <w:sz w:val="18"/>
                <w:szCs w:val="18"/>
              </w:rPr>
              <w:t xml:space="preserve">0 </w:t>
            </w:r>
            <w:r w:rsidR="0095457A" w:rsidRPr="0095457A">
              <w:rPr>
                <w:rFonts w:ascii="Verdana" w:hAnsi="Verdana"/>
                <w:sz w:val="18"/>
                <w:szCs w:val="18"/>
              </w:rPr>
              <w:t>pkt.</w:t>
            </w:r>
            <w:r w:rsidRPr="0095457A">
              <w:rPr>
                <w:rFonts w:ascii="Verdana" w:hAnsi="Verdana"/>
                <w:sz w:val="18"/>
                <w:szCs w:val="18"/>
              </w:rPr>
              <w:t xml:space="preserve"> – brak nowych miejsc pracy lub zatrudnienie poniżej 0,5 etatu.</w:t>
            </w:r>
          </w:p>
          <w:p w:rsidR="00863F66" w:rsidRDefault="00863F66" w:rsidP="00863F66">
            <w:pPr>
              <w:pStyle w:val="Akapitzlist"/>
              <w:ind w:left="360"/>
              <w:rPr>
                <w:rFonts w:ascii="Verdana" w:hAnsi="Verdana"/>
                <w:i/>
                <w:sz w:val="16"/>
                <w:szCs w:val="18"/>
              </w:rPr>
            </w:pPr>
            <w:r w:rsidRPr="00586D89">
              <w:rPr>
                <w:rFonts w:ascii="Verdana" w:hAnsi="Verdana"/>
                <w:i/>
                <w:sz w:val="16"/>
                <w:szCs w:val="18"/>
              </w:rPr>
              <w:lastRenderedPageBreak/>
              <w:t>Punktów się nie sumuje</w:t>
            </w:r>
          </w:p>
          <w:p w:rsidR="00863F66" w:rsidRPr="00863F66" w:rsidRDefault="00863F66" w:rsidP="00863F66">
            <w:pPr>
              <w:rPr>
                <w:rFonts w:ascii="Verdana" w:hAnsi="Verdana"/>
                <w:bCs/>
                <w:i/>
                <w:iCs/>
                <w:sz w:val="18"/>
                <w:szCs w:val="18"/>
              </w:rPr>
            </w:pPr>
          </w:p>
        </w:tc>
        <w:tc>
          <w:tcPr>
            <w:tcW w:w="4820" w:type="dxa"/>
            <w:vAlign w:val="center"/>
          </w:tcPr>
          <w:p w:rsidR="00BE0C28" w:rsidRDefault="00BE0C28" w:rsidP="00BE0C28">
            <w:pPr>
              <w:pStyle w:val="Default"/>
              <w:rPr>
                <w:rFonts w:ascii="Verdana" w:hAnsi="Verdana"/>
                <w:sz w:val="18"/>
                <w:szCs w:val="18"/>
              </w:rPr>
            </w:pPr>
          </w:p>
          <w:p w:rsidR="0095457A" w:rsidRPr="0095457A" w:rsidRDefault="00BE0C28" w:rsidP="0095457A">
            <w:pPr>
              <w:pStyle w:val="Default"/>
              <w:rPr>
                <w:rFonts w:ascii="Verdana" w:hAnsi="Verdana"/>
                <w:color w:val="auto"/>
                <w:sz w:val="18"/>
                <w:szCs w:val="18"/>
              </w:rPr>
            </w:pPr>
            <w:r>
              <w:rPr>
                <w:rFonts w:ascii="Verdana" w:hAnsi="Verdana"/>
                <w:sz w:val="18"/>
                <w:szCs w:val="18"/>
              </w:rPr>
              <w:t xml:space="preserve">Źródłem weryfikacji będzie </w:t>
            </w:r>
            <w:r w:rsidR="0095457A">
              <w:rPr>
                <w:rFonts w:ascii="Verdana" w:hAnsi="Verdana"/>
                <w:color w:val="auto"/>
                <w:sz w:val="18"/>
                <w:szCs w:val="18"/>
              </w:rPr>
              <w:t xml:space="preserve">Załącznik pn. Opis według kryteriów wyboru, Wniosek o przyznanie pomocy z załącznikami (oświadczenie o utworzeniu </w:t>
            </w:r>
            <w:r w:rsidR="0095457A" w:rsidRPr="0095457A">
              <w:rPr>
                <w:rFonts w:ascii="Verdana" w:hAnsi="Verdana"/>
                <w:color w:val="auto"/>
                <w:sz w:val="18"/>
                <w:szCs w:val="18"/>
              </w:rPr>
              <w:t>i utrzymaniu miejsca</w:t>
            </w:r>
          </w:p>
          <w:p w:rsidR="00B75C77" w:rsidRPr="00F50781" w:rsidRDefault="0095457A" w:rsidP="0095457A">
            <w:pPr>
              <w:pStyle w:val="Default"/>
              <w:rPr>
                <w:rFonts w:ascii="Verdana" w:hAnsi="Verdana"/>
                <w:color w:val="auto"/>
                <w:sz w:val="18"/>
                <w:szCs w:val="18"/>
              </w:rPr>
            </w:pPr>
            <w:r>
              <w:rPr>
                <w:rFonts w:ascii="Verdana" w:hAnsi="Verdana"/>
                <w:color w:val="auto"/>
                <w:sz w:val="18"/>
                <w:szCs w:val="18"/>
              </w:rPr>
              <w:t xml:space="preserve">pracy w ramach </w:t>
            </w:r>
            <w:r w:rsidRPr="0095457A">
              <w:rPr>
                <w:rFonts w:ascii="Verdana" w:hAnsi="Verdana"/>
                <w:color w:val="auto"/>
                <w:sz w:val="18"/>
                <w:szCs w:val="18"/>
              </w:rPr>
              <w:t>realizacji operacji)</w:t>
            </w:r>
            <w:r>
              <w:rPr>
                <w:rFonts w:ascii="Verdana" w:hAnsi="Verdana"/>
                <w:color w:val="auto"/>
                <w:sz w:val="18"/>
                <w:szCs w:val="18"/>
              </w:rPr>
              <w:t>.</w:t>
            </w:r>
          </w:p>
        </w:tc>
      </w:tr>
      <w:tr w:rsidR="00003EEF" w:rsidTr="008A102C">
        <w:trPr>
          <w:trHeight w:val="553"/>
        </w:trPr>
        <w:tc>
          <w:tcPr>
            <w:tcW w:w="567" w:type="dxa"/>
            <w:vAlign w:val="center"/>
          </w:tcPr>
          <w:p w:rsidR="00003EEF" w:rsidRDefault="00FE166F" w:rsidP="00A05E8B">
            <w:r>
              <w:lastRenderedPageBreak/>
              <w:t>8</w:t>
            </w:r>
          </w:p>
        </w:tc>
        <w:tc>
          <w:tcPr>
            <w:tcW w:w="2268" w:type="dxa"/>
            <w:vAlign w:val="center"/>
          </w:tcPr>
          <w:p w:rsidR="00003EEF" w:rsidRDefault="00003EEF" w:rsidP="00A05E8B">
            <w:pPr>
              <w:rPr>
                <w:rFonts w:ascii="Verdana" w:hAnsi="Verdana"/>
                <w:sz w:val="18"/>
                <w:szCs w:val="18"/>
              </w:rPr>
            </w:pPr>
            <w:r>
              <w:rPr>
                <w:rFonts w:ascii="Verdana" w:hAnsi="Verdana"/>
                <w:sz w:val="18"/>
                <w:szCs w:val="18"/>
              </w:rPr>
              <w:t>Pomoc w ramach PROW 20214-2020</w:t>
            </w:r>
          </w:p>
        </w:tc>
        <w:tc>
          <w:tcPr>
            <w:tcW w:w="8647" w:type="dxa"/>
            <w:vAlign w:val="center"/>
          </w:tcPr>
          <w:p w:rsidR="00003EEF" w:rsidRDefault="00003EEF" w:rsidP="0095457A">
            <w:pPr>
              <w:pStyle w:val="Default"/>
              <w:rPr>
                <w:rFonts w:ascii="Verdana" w:hAnsi="Verdana"/>
                <w:sz w:val="18"/>
              </w:rPr>
            </w:pPr>
            <w:r>
              <w:rPr>
                <w:rFonts w:ascii="Verdana" w:hAnsi="Verdana"/>
                <w:sz w:val="18"/>
              </w:rPr>
              <w:t xml:space="preserve">Preferowani będą wnioskodawcy, którym nie została dotychczas przyznana pomoc w ramach </w:t>
            </w:r>
            <w:r w:rsidR="00E34EAB">
              <w:rPr>
                <w:rFonts w:ascii="Verdana" w:hAnsi="Verdana"/>
                <w:sz w:val="18"/>
              </w:rPr>
              <w:t xml:space="preserve">PROW 2014-2020 w ramach poddziałania 19.2 </w:t>
            </w:r>
          </w:p>
          <w:p w:rsidR="00E34EAB" w:rsidRDefault="00E34EAB" w:rsidP="0095457A">
            <w:pPr>
              <w:pStyle w:val="Default"/>
              <w:rPr>
                <w:rFonts w:ascii="Verdana" w:hAnsi="Verdana"/>
                <w:sz w:val="18"/>
              </w:rPr>
            </w:pPr>
          </w:p>
          <w:p w:rsidR="00E34EAB" w:rsidRPr="00CF2F25" w:rsidRDefault="00E34EAB" w:rsidP="00E34EAB">
            <w:pPr>
              <w:pStyle w:val="Default"/>
              <w:numPr>
                <w:ilvl w:val="0"/>
                <w:numId w:val="38"/>
              </w:numPr>
              <w:rPr>
                <w:rFonts w:ascii="Verdana" w:hAnsi="Verdana"/>
                <w:b/>
                <w:color w:val="auto"/>
                <w:sz w:val="18"/>
                <w:szCs w:val="18"/>
              </w:rPr>
            </w:pPr>
            <w:r>
              <w:rPr>
                <w:rFonts w:ascii="Verdana" w:hAnsi="Verdana"/>
                <w:b/>
                <w:color w:val="auto"/>
                <w:sz w:val="18"/>
                <w:szCs w:val="18"/>
              </w:rPr>
              <w:t>4</w:t>
            </w:r>
            <w:r w:rsidRPr="00CF2F25">
              <w:rPr>
                <w:rFonts w:ascii="Verdana" w:hAnsi="Verdana"/>
                <w:b/>
                <w:color w:val="auto"/>
                <w:sz w:val="18"/>
                <w:szCs w:val="18"/>
              </w:rPr>
              <w:t xml:space="preserve"> pkt. </w:t>
            </w:r>
          </w:p>
          <w:p w:rsidR="00E34EAB" w:rsidRDefault="00E34EAB" w:rsidP="0095457A">
            <w:pPr>
              <w:pStyle w:val="Default"/>
              <w:rPr>
                <w:rFonts w:ascii="Verdana" w:hAnsi="Verdana"/>
                <w:sz w:val="18"/>
              </w:rPr>
            </w:pPr>
          </w:p>
          <w:p w:rsidR="00E34EAB" w:rsidRDefault="00E34EAB" w:rsidP="0095457A">
            <w:pPr>
              <w:pStyle w:val="Default"/>
              <w:rPr>
                <w:rFonts w:ascii="Verdana" w:hAnsi="Verdana"/>
                <w:sz w:val="18"/>
              </w:rPr>
            </w:pPr>
          </w:p>
          <w:p w:rsidR="00E34EAB" w:rsidRDefault="00863F66" w:rsidP="0095457A">
            <w:pPr>
              <w:pStyle w:val="Default"/>
              <w:rPr>
                <w:rFonts w:ascii="Verdana" w:hAnsi="Verdana"/>
                <w:sz w:val="18"/>
              </w:rPr>
            </w:pPr>
            <w:r>
              <w:rPr>
                <w:rFonts w:ascii="Verdana" w:hAnsi="Verdana"/>
                <w:sz w:val="18"/>
              </w:rPr>
              <w:t>4 pkt. – W</w:t>
            </w:r>
            <w:r w:rsidR="00E34EAB">
              <w:rPr>
                <w:rFonts w:ascii="Verdana" w:hAnsi="Verdana"/>
                <w:sz w:val="18"/>
              </w:rPr>
              <w:t xml:space="preserve">nioskodawca </w:t>
            </w:r>
            <w:r w:rsidR="00C343E5">
              <w:rPr>
                <w:rFonts w:ascii="Verdana" w:hAnsi="Verdana"/>
                <w:sz w:val="18"/>
              </w:rPr>
              <w:t xml:space="preserve">nie </w:t>
            </w:r>
            <w:r w:rsidR="00E34EAB">
              <w:rPr>
                <w:rFonts w:ascii="Verdana" w:hAnsi="Verdana"/>
                <w:sz w:val="18"/>
              </w:rPr>
              <w:t>otrzymał pomoc</w:t>
            </w:r>
            <w:r w:rsidR="00C343E5">
              <w:rPr>
                <w:rFonts w:ascii="Verdana" w:hAnsi="Verdana"/>
                <w:sz w:val="18"/>
              </w:rPr>
              <w:t>y</w:t>
            </w:r>
            <w:r w:rsidR="00E34EAB">
              <w:rPr>
                <w:rFonts w:ascii="Verdana" w:hAnsi="Verdana"/>
                <w:sz w:val="18"/>
              </w:rPr>
              <w:t xml:space="preserve"> w ramach </w:t>
            </w:r>
            <w:proofErr w:type="spellStart"/>
            <w:r w:rsidR="00E34EAB">
              <w:rPr>
                <w:rFonts w:ascii="Verdana" w:hAnsi="Verdana"/>
                <w:sz w:val="18"/>
              </w:rPr>
              <w:t>poddziałania</w:t>
            </w:r>
            <w:proofErr w:type="spellEnd"/>
            <w:r w:rsidR="00E34EAB">
              <w:rPr>
                <w:rFonts w:ascii="Verdana" w:hAnsi="Verdana"/>
                <w:sz w:val="18"/>
              </w:rPr>
              <w:t xml:space="preserve"> 19.2 PROW 2014-2020</w:t>
            </w:r>
            <w:r w:rsidR="00423DA2">
              <w:rPr>
                <w:rFonts w:ascii="Verdana" w:hAnsi="Verdana"/>
                <w:sz w:val="18"/>
              </w:rPr>
              <w:t>.</w:t>
            </w:r>
          </w:p>
          <w:p w:rsidR="00E34EAB" w:rsidRDefault="00E34EAB" w:rsidP="0095457A">
            <w:pPr>
              <w:pStyle w:val="Default"/>
              <w:rPr>
                <w:rFonts w:ascii="Verdana" w:hAnsi="Verdana"/>
                <w:sz w:val="18"/>
              </w:rPr>
            </w:pPr>
            <w:r>
              <w:rPr>
                <w:rFonts w:ascii="Verdana" w:hAnsi="Verdana"/>
                <w:sz w:val="18"/>
              </w:rPr>
              <w:t xml:space="preserve">0 pkt. – Wnioskodawca otrzymał pomoc w ramach </w:t>
            </w:r>
            <w:proofErr w:type="spellStart"/>
            <w:r>
              <w:rPr>
                <w:rFonts w:ascii="Verdana" w:hAnsi="Verdana"/>
                <w:sz w:val="18"/>
              </w:rPr>
              <w:t>poddziałania</w:t>
            </w:r>
            <w:proofErr w:type="spellEnd"/>
            <w:r>
              <w:rPr>
                <w:rFonts w:ascii="Verdana" w:hAnsi="Verdana"/>
                <w:sz w:val="18"/>
              </w:rPr>
              <w:t xml:space="preserve"> 19.2 PROW 2014-2020</w:t>
            </w:r>
            <w:r w:rsidR="00423DA2">
              <w:rPr>
                <w:rFonts w:ascii="Verdana" w:hAnsi="Verdana"/>
                <w:sz w:val="18"/>
              </w:rPr>
              <w:t>.</w:t>
            </w:r>
          </w:p>
          <w:p w:rsidR="00E34EAB" w:rsidRDefault="00E34EAB" w:rsidP="0095457A">
            <w:pPr>
              <w:pStyle w:val="Default"/>
              <w:rPr>
                <w:rFonts w:ascii="Verdana" w:hAnsi="Verdana"/>
                <w:sz w:val="18"/>
              </w:rPr>
            </w:pPr>
          </w:p>
          <w:p w:rsidR="00E34EAB" w:rsidRDefault="00E34EAB" w:rsidP="0095457A">
            <w:pPr>
              <w:pStyle w:val="Default"/>
              <w:rPr>
                <w:rFonts w:ascii="Verdana" w:hAnsi="Verdana"/>
                <w:sz w:val="18"/>
              </w:rPr>
            </w:pPr>
          </w:p>
          <w:p w:rsidR="00E34EAB" w:rsidRDefault="00E34EAB" w:rsidP="0095457A">
            <w:pPr>
              <w:pStyle w:val="Default"/>
              <w:rPr>
                <w:rFonts w:ascii="Verdana" w:hAnsi="Verdana"/>
                <w:sz w:val="18"/>
              </w:rPr>
            </w:pPr>
          </w:p>
          <w:p w:rsidR="00E34EAB" w:rsidRDefault="00E34EAB" w:rsidP="0095457A">
            <w:pPr>
              <w:pStyle w:val="Default"/>
              <w:rPr>
                <w:rFonts w:ascii="Verdana" w:hAnsi="Verdana"/>
                <w:sz w:val="18"/>
              </w:rPr>
            </w:pPr>
          </w:p>
        </w:tc>
        <w:tc>
          <w:tcPr>
            <w:tcW w:w="4820" w:type="dxa"/>
            <w:vAlign w:val="center"/>
          </w:tcPr>
          <w:p w:rsidR="007133DB" w:rsidRPr="0083637B" w:rsidRDefault="00BE0C28" w:rsidP="007133DB">
            <w:pPr>
              <w:pStyle w:val="Default"/>
              <w:rPr>
                <w:rFonts w:ascii="Verdana" w:hAnsi="Verdana"/>
                <w:color w:val="auto"/>
                <w:sz w:val="18"/>
                <w:szCs w:val="18"/>
              </w:rPr>
            </w:pPr>
            <w:r>
              <w:rPr>
                <w:rFonts w:ascii="Verdana" w:hAnsi="Verdana"/>
                <w:sz w:val="18"/>
                <w:szCs w:val="18"/>
              </w:rPr>
              <w:t>Źródłem weryfikacji będzie z</w:t>
            </w:r>
            <w:r w:rsidR="007133DB">
              <w:rPr>
                <w:rFonts w:ascii="Verdana" w:hAnsi="Verdana"/>
                <w:color w:val="auto"/>
                <w:sz w:val="18"/>
                <w:szCs w:val="18"/>
              </w:rPr>
              <w:t xml:space="preserve">ałącznik pn. Opis według kryteriów wyboru, informacje we wniosku o przyznanie pomocy, ogólnodostępna baza pomocy otrzymanej przez beneficjenta na stronie </w:t>
            </w:r>
            <w:hyperlink r:id="rId9" w:history="1">
              <w:r w:rsidR="007133DB" w:rsidRPr="00475264">
                <w:rPr>
                  <w:rStyle w:val="Hipercze"/>
                  <w:rFonts w:ascii="Verdana" w:hAnsi="Verdana"/>
                  <w:sz w:val="18"/>
                  <w:szCs w:val="18"/>
                </w:rPr>
                <w:t>https://sudop.uokik.gov.pl</w:t>
              </w:r>
            </w:hyperlink>
            <w:r w:rsidR="007133DB">
              <w:rPr>
                <w:rFonts w:ascii="Verdana" w:hAnsi="Verdana"/>
                <w:color w:val="auto"/>
                <w:sz w:val="18"/>
                <w:szCs w:val="18"/>
              </w:rPr>
              <w:t xml:space="preserve">, informacje z Samorządu Województwa. </w:t>
            </w:r>
          </w:p>
          <w:p w:rsidR="00003EEF" w:rsidRDefault="00003EEF" w:rsidP="0095457A">
            <w:pPr>
              <w:pStyle w:val="Default"/>
              <w:rPr>
                <w:rFonts w:ascii="Verdana" w:hAnsi="Verdana"/>
                <w:color w:val="auto"/>
                <w:sz w:val="18"/>
                <w:szCs w:val="18"/>
              </w:rPr>
            </w:pPr>
          </w:p>
        </w:tc>
      </w:tr>
      <w:tr w:rsidR="00003EEF" w:rsidTr="008A102C">
        <w:trPr>
          <w:trHeight w:val="553"/>
        </w:trPr>
        <w:tc>
          <w:tcPr>
            <w:tcW w:w="567" w:type="dxa"/>
            <w:vAlign w:val="center"/>
          </w:tcPr>
          <w:p w:rsidR="00003EEF" w:rsidRDefault="00FE166F" w:rsidP="00A05E8B">
            <w:r>
              <w:t>9</w:t>
            </w:r>
          </w:p>
        </w:tc>
        <w:tc>
          <w:tcPr>
            <w:tcW w:w="2268" w:type="dxa"/>
            <w:vAlign w:val="center"/>
          </w:tcPr>
          <w:p w:rsidR="00003EEF" w:rsidRDefault="00003EEF" w:rsidP="00A05E8B">
            <w:pPr>
              <w:rPr>
                <w:rFonts w:ascii="Verdana" w:hAnsi="Verdana"/>
                <w:sz w:val="18"/>
                <w:szCs w:val="18"/>
              </w:rPr>
            </w:pPr>
            <w:r>
              <w:rPr>
                <w:rFonts w:ascii="Verdana" w:hAnsi="Verdana"/>
                <w:sz w:val="18"/>
                <w:szCs w:val="18"/>
              </w:rPr>
              <w:t>Promocja LGD</w:t>
            </w:r>
          </w:p>
        </w:tc>
        <w:tc>
          <w:tcPr>
            <w:tcW w:w="8647" w:type="dxa"/>
            <w:vAlign w:val="center"/>
          </w:tcPr>
          <w:p w:rsidR="00003EEF" w:rsidRDefault="00003EEF" w:rsidP="0095457A">
            <w:pPr>
              <w:pStyle w:val="Default"/>
              <w:rPr>
                <w:rFonts w:ascii="Verdana" w:hAnsi="Verdana"/>
                <w:sz w:val="18"/>
              </w:rPr>
            </w:pPr>
          </w:p>
          <w:p w:rsidR="007133DB" w:rsidRDefault="007133DB" w:rsidP="0095457A">
            <w:pPr>
              <w:pStyle w:val="Default"/>
              <w:rPr>
                <w:rFonts w:ascii="Verdana" w:hAnsi="Verdana"/>
                <w:sz w:val="18"/>
                <w:szCs w:val="20"/>
              </w:rPr>
            </w:pPr>
            <w:r w:rsidRPr="007133DB">
              <w:rPr>
                <w:rStyle w:val="Pogrubienie"/>
                <w:rFonts w:ascii="Verdana" w:hAnsi="Verdana"/>
                <w:b w:val="0"/>
                <w:sz w:val="18"/>
                <w:szCs w:val="20"/>
              </w:rPr>
              <w:t>Premiowane będą operacje, w ramach których przewidziano działania promujące Lokalną Grupę Działania</w:t>
            </w:r>
            <w:r>
              <w:rPr>
                <w:rStyle w:val="Pogrubienie"/>
                <w:rFonts w:ascii="Verdana" w:hAnsi="Verdana"/>
                <w:b w:val="0"/>
                <w:sz w:val="18"/>
                <w:szCs w:val="20"/>
              </w:rPr>
              <w:t xml:space="preserve"> „Dolina Raby”.</w:t>
            </w:r>
            <w:r w:rsidRPr="007133DB">
              <w:rPr>
                <w:rFonts w:ascii="Verdana" w:hAnsi="Verdana"/>
                <w:sz w:val="18"/>
                <w:szCs w:val="20"/>
              </w:rPr>
              <w:t xml:space="preserve"> Celem tych działań jest z</w:t>
            </w:r>
            <w:r>
              <w:rPr>
                <w:rFonts w:ascii="Verdana" w:hAnsi="Verdana"/>
                <w:sz w:val="18"/>
                <w:szCs w:val="20"/>
              </w:rPr>
              <w:t>więks</w:t>
            </w:r>
            <w:r w:rsidR="00863F66">
              <w:rPr>
                <w:rFonts w:ascii="Verdana" w:hAnsi="Verdana"/>
                <w:sz w:val="18"/>
                <w:szCs w:val="20"/>
              </w:rPr>
              <w:t xml:space="preserve">zenie rozpoznawalności LGD oraz </w:t>
            </w:r>
            <w:r w:rsidRPr="007133DB">
              <w:rPr>
                <w:rFonts w:ascii="Verdana" w:hAnsi="Verdana"/>
                <w:sz w:val="18"/>
                <w:szCs w:val="20"/>
              </w:rPr>
              <w:t xml:space="preserve">upowszechnienie </w:t>
            </w:r>
            <w:r>
              <w:rPr>
                <w:rFonts w:ascii="Verdana" w:hAnsi="Verdana"/>
                <w:sz w:val="18"/>
                <w:szCs w:val="20"/>
              </w:rPr>
              <w:t xml:space="preserve">efektów realizowanych projektów. </w:t>
            </w:r>
          </w:p>
          <w:p w:rsidR="007133DB" w:rsidRPr="007133DB" w:rsidRDefault="007133DB" w:rsidP="0095457A">
            <w:pPr>
              <w:pStyle w:val="Default"/>
              <w:rPr>
                <w:rFonts w:ascii="Verdana" w:hAnsi="Verdana"/>
                <w:sz w:val="18"/>
                <w:szCs w:val="20"/>
              </w:rPr>
            </w:pPr>
          </w:p>
          <w:p w:rsidR="007133DB" w:rsidRPr="007133DB" w:rsidRDefault="007133DB" w:rsidP="007133DB">
            <w:pPr>
              <w:pStyle w:val="Default"/>
              <w:numPr>
                <w:ilvl w:val="0"/>
                <w:numId w:val="39"/>
              </w:numPr>
              <w:rPr>
                <w:rFonts w:ascii="Verdana" w:hAnsi="Verdana"/>
                <w:b/>
                <w:color w:val="auto"/>
                <w:sz w:val="18"/>
                <w:szCs w:val="20"/>
              </w:rPr>
            </w:pPr>
            <w:r w:rsidRPr="007133DB">
              <w:rPr>
                <w:rFonts w:ascii="Verdana" w:hAnsi="Verdana"/>
                <w:b/>
                <w:color w:val="auto"/>
                <w:sz w:val="18"/>
                <w:szCs w:val="20"/>
              </w:rPr>
              <w:t xml:space="preserve">2 pkt. </w:t>
            </w:r>
          </w:p>
          <w:p w:rsidR="007133DB" w:rsidRPr="007133DB" w:rsidRDefault="007133DB" w:rsidP="0095457A">
            <w:pPr>
              <w:pStyle w:val="Default"/>
              <w:rPr>
                <w:rFonts w:ascii="Verdana" w:hAnsi="Verdana"/>
                <w:sz w:val="18"/>
                <w:szCs w:val="20"/>
              </w:rPr>
            </w:pPr>
          </w:p>
          <w:p w:rsidR="007133DB" w:rsidRPr="007133DB" w:rsidRDefault="007133DB" w:rsidP="0095457A">
            <w:pPr>
              <w:pStyle w:val="Default"/>
              <w:rPr>
                <w:rFonts w:ascii="Verdana" w:hAnsi="Verdana"/>
                <w:sz w:val="18"/>
                <w:szCs w:val="20"/>
              </w:rPr>
            </w:pPr>
          </w:p>
          <w:p w:rsidR="007133DB" w:rsidRPr="007133DB" w:rsidRDefault="007133DB" w:rsidP="007133DB">
            <w:pPr>
              <w:pStyle w:val="Default"/>
              <w:numPr>
                <w:ilvl w:val="0"/>
                <w:numId w:val="31"/>
              </w:numPr>
              <w:rPr>
                <w:rFonts w:ascii="Verdana" w:hAnsi="Verdana"/>
                <w:sz w:val="18"/>
                <w:szCs w:val="20"/>
              </w:rPr>
            </w:pPr>
            <w:r w:rsidRPr="007133DB">
              <w:rPr>
                <w:rFonts w:ascii="Verdana" w:hAnsi="Verdana"/>
                <w:sz w:val="18"/>
                <w:szCs w:val="20"/>
              </w:rPr>
              <w:t xml:space="preserve">1 pkt. – </w:t>
            </w:r>
            <w:r w:rsidR="00863F66">
              <w:rPr>
                <w:rFonts w:ascii="Verdana" w:hAnsi="Verdana"/>
                <w:sz w:val="18"/>
                <w:szCs w:val="20"/>
              </w:rPr>
              <w:t>wnioskodawca zaplanował</w:t>
            </w:r>
            <w:r w:rsidRPr="007133DB">
              <w:rPr>
                <w:rFonts w:ascii="Verdana" w:hAnsi="Verdana"/>
                <w:sz w:val="18"/>
                <w:szCs w:val="20"/>
              </w:rPr>
              <w:t xml:space="preserve"> wykonanie tablicy promocyjnej w miejscu realizacji operacji, zawierającej informacje o LGD oraz o źródle finansowania.</w:t>
            </w:r>
          </w:p>
          <w:p w:rsidR="007133DB" w:rsidRPr="007133DB" w:rsidRDefault="007133DB" w:rsidP="007133DB">
            <w:pPr>
              <w:pStyle w:val="Default"/>
              <w:numPr>
                <w:ilvl w:val="0"/>
                <w:numId w:val="31"/>
              </w:numPr>
              <w:rPr>
                <w:rFonts w:ascii="Verdana" w:hAnsi="Verdana"/>
                <w:sz w:val="18"/>
                <w:szCs w:val="20"/>
              </w:rPr>
            </w:pPr>
            <w:r w:rsidRPr="007133DB">
              <w:rPr>
                <w:rFonts w:ascii="Verdana" w:hAnsi="Verdana"/>
                <w:sz w:val="18"/>
                <w:szCs w:val="20"/>
              </w:rPr>
              <w:t xml:space="preserve">1 pkt. – </w:t>
            </w:r>
            <w:r w:rsidR="00863F66">
              <w:rPr>
                <w:rFonts w:ascii="Verdana" w:hAnsi="Verdana"/>
                <w:sz w:val="18"/>
                <w:szCs w:val="20"/>
              </w:rPr>
              <w:t xml:space="preserve">wnioskodawca zadeklarował </w:t>
            </w:r>
            <w:r w:rsidRPr="007133DB">
              <w:rPr>
                <w:rFonts w:ascii="Verdana" w:hAnsi="Verdana"/>
                <w:sz w:val="18"/>
                <w:szCs w:val="20"/>
              </w:rPr>
              <w:t>przesłania do biura LGD co najmniej trzech zdjęć dokumentujących zrealizowaną operację</w:t>
            </w:r>
            <w:r w:rsidR="00423DA2">
              <w:rPr>
                <w:rFonts w:ascii="Verdana" w:hAnsi="Verdana"/>
                <w:sz w:val="18"/>
                <w:szCs w:val="20"/>
              </w:rPr>
              <w:t>.</w:t>
            </w:r>
          </w:p>
          <w:p w:rsidR="007133DB" w:rsidRPr="007133DB" w:rsidRDefault="007133DB" w:rsidP="007133DB">
            <w:pPr>
              <w:pStyle w:val="Default"/>
              <w:rPr>
                <w:rFonts w:ascii="Verdana" w:hAnsi="Verdana"/>
                <w:sz w:val="18"/>
                <w:szCs w:val="20"/>
              </w:rPr>
            </w:pPr>
          </w:p>
          <w:p w:rsidR="00003EEF" w:rsidRDefault="00A2531E" w:rsidP="0095457A">
            <w:pPr>
              <w:pStyle w:val="Default"/>
              <w:rPr>
                <w:rFonts w:ascii="Verdana" w:hAnsi="Verdana"/>
                <w:sz w:val="18"/>
              </w:rPr>
            </w:pPr>
            <w:r w:rsidRPr="00586D89">
              <w:rPr>
                <w:rFonts w:ascii="Verdana" w:hAnsi="Verdana"/>
                <w:i/>
                <w:sz w:val="16"/>
                <w:szCs w:val="18"/>
              </w:rPr>
              <w:t>Punktów się nie sumuje</w:t>
            </w:r>
            <w:r>
              <w:rPr>
                <w:rFonts w:ascii="Verdana" w:hAnsi="Verdana"/>
                <w:sz w:val="18"/>
              </w:rPr>
              <w:t xml:space="preserve"> </w:t>
            </w:r>
          </w:p>
          <w:p w:rsidR="00A2531E" w:rsidRDefault="00A2531E" w:rsidP="0095457A">
            <w:pPr>
              <w:pStyle w:val="Default"/>
              <w:rPr>
                <w:rFonts w:ascii="Verdana" w:hAnsi="Verdana"/>
                <w:sz w:val="18"/>
              </w:rPr>
            </w:pPr>
          </w:p>
        </w:tc>
        <w:tc>
          <w:tcPr>
            <w:tcW w:w="4820" w:type="dxa"/>
            <w:vAlign w:val="center"/>
          </w:tcPr>
          <w:p w:rsidR="00BE0C28" w:rsidRDefault="00BE0C28" w:rsidP="0095457A">
            <w:pPr>
              <w:pStyle w:val="Default"/>
              <w:rPr>
                <w:rFonts w:ascii="Verdana" w:hAnsi="Verdana"/>
                <w:color w:val="auto"/>
                <w:sz w:val="18"/>
                <w:szCs w:val="18"/>
              </w:rPr>
            </w:pPr>
          </w:p>
          <w:p w:rsidR="00003EEF" w:rsidRDefault="00BE0C28" w:rsidP="00BE0C28">
            <w:pPr>
              <w:pStyle w:val="Default"/>
              <w:rPr>
                <w:rFonts w:ascii="Verdana" w:hAnsi="Verdana"/>
                <w:color w:val="auto"/>
                <w:sz w:val="18"/>
                <w:szCs w:val="18"/>
              </w:rPr>
            </w:pPr>
            <w:r>
              <w:rPr>
                <w:rFonts w:ascii="Verdana" w:hAnsi="Verdana"/>
                <w:sz w:val="18"/>
                <w:szCs w:val="18"/>
              </w:rPr>
              <w:t>Źródłem weryfikacji będzie z</w:t>
            </w:r>
            <w:r>
              <w:rPr>
                <w:rFonts w:ascii="Verdana" w:hAnsi="Verdana"/>
                <w:color w:val="auto"/>
                <w:sz w:val="18"/>
                <w:szCs w:val="18"/>
              </w:rPr>
              <w:t xml:space="preserve">ałącznik pn. Opis według kryteriów wyboru, informacje we wniosku o przyznanie pomocy </w:t>
            </w:r>
            <w:r w:rsidR="007133DB">
              <w:rPr>
                <w:rFonts w:ascii="Verdana" w:hAnsi="Verdana"/>
                <w:color w:val="auto"/>
                <w:sz w:val="18"/>
                <w:szCs w:val="18"/>
              </w:rPr>
              <w:t xml:space="preserve">(zestawienie rzeczowo finansowe – wprowadzenie pozycji kosztu wykonania tablicy) oraz załączniki do wniosku – oświadczenie wnioskodawcy o realizacji działania promocyjnego.  </w:t>
            </w:r>
          </w:p>
        </w:tc>
      </w:tr>
      <w:tr w:rsidR="00EA2BE1" w:rsidTr="004E2CC2">
        <w:tc>
          <w:tcPr>
            <w:tcW w:w="16302" w:type="dxa"/>
            <w:gridSpan w:val="4"/>
          </w:tcPr>
          <w:p w:rsidR="00EA2BE1" w:rsidRPr="00586D89" w:rsidRDefault="00EA2BE1" w:rsidP="00FC0DBD">
            <w:pPr>
              <w:rPr>
                <w:rFonts w:ascii="Verdana" w:hAnsi="Verdana"/>
                <w:b/>
                <w:sz w:val="20"/>
                <w:szCs w:val="20"/>
              </w:rPr>
            </w:pPr>
            <w:r w:rsidRPr="00586D89">
              <w:rPr>
                <w:rFonts w:ascii="Verdana" w:hAnsi="Verdana"/>
                <w:b/>
                <w:sz w:val="20"/>
                <w:szCs w:val="20"/>
              </w:rPr>
              <w:t>Maksymalna liczba punktów:</w:t>
            </w:r>
            <w:r w:rsidR="002C19FA" w:rsidRPr="00586D89">
              <w:rPr>
                <w:rFonts w:ascii="Verdana" w:hAnsi="Verdana"/>
                <w:b/>
                <w:sz w:val="20"/>
                <w:szCs w:val="20"/>
              </w:rPr>
              <w:t xml:space="preserve"> </w:t>
            </w:r>
            <w:r w:rsidR="00DA7BA0">
              <w:rPr>
                <w:rFonts w:ascii="Verdana" w:hAnsi="Verdana"/>
                <w:b/>
                <w:sz w:val="20"/>
                <w:szCs w:val="20"/>
              </w:rPr>
              <w:t>2</w:t>
            </w:r>
            <w:r w:rsidR="00FE166F">
              <w:rPr>
                <w:rFonts w:ascii="Verdana" w:hAnsi="Verdana"/>
                <w:b/>
                <w:sz w:val="20"/>
                <w:szCs w:val="20"/>
              </w:rPr>
              <w:t>3</w:t>
            </w:r>
            <w:r w:rsidR="00304A7B" w:rsidRPr="00586D89">
              <w:rPr>
                <w:rFonts w:ascii="Verdana" w:hAnsi="Verdana"/>
                <w:b/>
                <w:sz w:val="20"/>
                <w:szCs w:val="20"/>
              </w:rPr>
              <w:t xml:space="preserve"> pkt.</w:t>
            </w:r>
          </w:p>
          <w:p w:rsidR="00EA2BE1" w:rsidRPr="00586D89" w:rsidRDefault="00EA2BE1" w:rsidP="00FC0DBD">
            <w:pPr>
              <w:rPr>
                <w:rFonts w:ascii="Verdana" w:hAnsi="Verdana"/>
                <w:b/>
                <w:sz w:val="20"/>
                <w:szCs w:val="20"/>
              </w:rPr>
            </w:pPr>
          </w:p>
          <w:p w:rsidR="00EA2BE1" w:rsidRPr="00586D89" w:rsidRDefault="00EA2BE1" w:rsidP="00FC0DBD">
            <w:pPr>
              <w:rPr>
                <w:rFonts w:ascii="Verdana" w:hAnsi="Verdana"/>
                <w:b/>
                <w:sz w:val="20"/>
                <w:szCs w:val="20"/>
              </w:rPr>
            </w:pPr>
            <w:r w:rsidRPr="00586D89">
              <w:rPr>
                <w:rFonts w:ascii="Verdana" w:hAnsi="Verdana"/>
                <w:b/>
                <w:sz w:val="20"/>
                <w:szCs w:val="20"/>
              </w:rPr>
              <w:t>Minimalna liczba punktów:</w:t>
            </w:r>
            <w:r w:rsidR="004E2CC2" w:rsidRPr="00586D89">
              <w:rPr>
                <w:rFonts w:ascii="Verdana" w:hAnsi="Verdana"/>
                <w:b/>
                <w:sz w:val="20"/>
                <w:szCs w:val="20"/>
              </w:rPr>
              <w:t xml:space="preserve"> </w:t>
            </w:r>
            <w:r w:rsidR="00FE166F">
              <w:rPr>
                <w:rFonts w:ascii="Verdana" w:hAnsi="Verdana"/>
                <w:b/>
                <w:sz w:val="20"/>
                <w:szCs w:val="20"/>
              </w:rPr>
              <w:t>9</w:t>
            </w:r>
            <w:r w:rsidR="00820D68" w:rsidRPr="00586D89">
              <w:rPr>
                <w:rFonts w:ascii="Verdana" w:hAnsi="Verdana"/>
                <w:b/>
                <w:sz w:val="20"/>
                <w:szCs w:val="20"/>
              </w:rPr>
              <w:t xml:space="preserve"> </w:t>
            </w:r>
            <w:r w:rsidR="00304A7B" w:rsidRPr="00586D89">
              <w:rPr>
                <w:rFonts w:ascii="Verdana" w:hAnsi="Verdana"/>
                <w:b/>
                <w:sz w:val="20"/>
                <w:szCs w:val="20"/>
              </w:rPr>
              <w:t>pkt.</w:t>
            </w:r>
          </w:p>
          <w:p w:rsidR="00EA2BE1" w:rsidRPr="00661A8D" w:rsidRDefault="00EA2BE1" w:rsidP="00FC0DBD">
            <w:pPr>
              <w:rPr>
                <w:rFonts w:ascii="Verdana" w:hAnsi="Verdana"/>
                <w:b/>
                <w:sz w:val="20"/>
                <w:szCs w:val="20"/>
              </w:rPr>
            </w:pPr>
          </w:p>
        </w:tc>
      </w:tr>
      <w:tr w:rsidR="00EA2BE1" w:rsidTr="004E2CC2">
        <w:tc>
          <w:tcPr>
            <w:tcW w:w="16302" w:type="dxa"/>
            <w:gridSpan w:val="4"/>
          </w:tcPr>
          <w:p w:rsidR="00EA2BE1" w:rsidRPr="00661A8D" w:rsidRDefault="00EA2BE1" w:rsidP="00FC0DBD">
            <w:pPr>
              <w:rPr>
                <w:rFonts w:ascii="Verdana" w:hAnsi="Verdana"/>
                <w:b/>
                <w:sz w:val="20"/>
                <w:szCs w:val="20"/>
              </w:rPr>
            </w:pPr>
            <w:r w:rsidRPr="00661A8D">
              <w:rPr>
                <w:rFonts w:ascii="Verdana" w:hAnsi="Verdana"/>
                <w:b/>
                <w:sz w:val="20"/>
                <w:szCs w:val="20"/>
              </w:rPr>
              <w:t>Procedura postępowania w przypadku operacji, które uzyskały tę samą liczbę punktów:</w:t>
            </w:r>
          </w:p>
          <w:p w:rsidR="00EA2BE1" w:rsidRPr="00661A8D" w:rsidRDefault="00EA2BE1" w:rsidP="00DA7BA0">
            <w:pPr>
              <w:rPr>
                <w:rFonts w:ascii="Verdana" w:hAnsi="Verdana"/>
                <w:sz w:val="20"/>
                <w:szCs w:val="20"/>
              </w:rPr>
            </w:pPr>
            <w:r w:rsidRPr="00661A8D">
              <w:rPr>
                <w:rFonts w:ascii="Verdana" w:hAnsi="Verdana"/>
                <w:sz w:val="20"/>
                <w:szCs w:val="20"/>
              </w:rPr>
              <w:t>W przypadku operacji które uzyskały taką samą liczbę punktów, o kolejności</w:t>
            </w:r>
            <w:r w:rsidR="00514C60">
              <w:rPr>
                <w:rFonts w:ascii="Verdana" w:hAnsi="Verdana"/>
                <w:sz w:val="20"/>
                <w:szCs w:val="20"/>
              </w:rPr>
              <w:t xml:space="preserve"> na liście decyduje kryterium rankingujące</w:t>
            </w:r>
            <w:r w:rsidRPr="00661A8D">
              <w:rPr>
                <w:rFonts w:ascii="Verdana" w:hAnsi="Verdana"/>
                <w:sz w:val="20"/>
                <w:szCs w:val="20"/>
              </w:rPr>
              <w:t xml:space="preserve"> opisane w Kryteriach Wyboru Operacji, a w następnej</w:t>
            </w:r>
            <w:r>
              <w:rPr>
                <w:rFonts w:ascii="Verdana" w:hAnsi="Verdana"/>
                <w:sz w:val="20"/>
                <w:szCs w:val="20"/>
              </w:rPr>
              <w:t xml:space="preserve"> </w:t>
            </w:r>
            <w:r w:rsidRPr="00661A8D">
              <w:rPr>
                <w:rFonts w:ascii="Verdana" w:hAnsi="Verdana"/>
                <w:sz w:val="20"/>
                <w:szCs w:val="20"/>
              </w:rPr>
              <w:t>kolejności przy równym rozkładzie punktów data i godzina złożenia wniosku na platformi</w:t>
            </w:r>
            <w:r w:rsidR="00304A7B">
              <w:rPr>
                <w:rFonts w:ascii="Verdana" w:hAnsi="Verdana"/>
                <w:sz w:val="20"/>
                <w:szCs w:val="20"/>
              </w:rPr>
              <w:t>e usług elektronicznych ARiMR (k</w:t>
            </w:r>
            <w:r w:rsidRPr="00661A8D">
              <w:rPr>
                <w:rFonts w:ascii="Verdana" w:hAnsi="Verdana"/>
                <w:sz w:val="20"/>
                <w:szCs w:val="20"/>
              </w:rPr>
              <w:t>olejność złożenia wniosku, określona na podstawie</w:t>
            </w:r>
            <w:r>
              <w:rPr>
                <w:rFonts w:ascii="Verdana" w:hAnsi="Verdana"/>
                <w:sz w:val="20"/>
                <w:szCs w:val="20"/>
              </w:rPr>
              <w:t xml:space="preserve"> </w:t>
            </w:r>
            <w:r w:rsidRPr="00661A8D">
              <w:rPr>
                <w:rFonts w:ascii="Verdana" w:hAnsi="Verdana"/>
                <w:sz w:val="20"/>
                <w:szCs w:val="20"/>
              </w:rPr>
              <w:t>nadanego numeru – wyż</w:t>
            </w:r>
            <w:r w:rsidR="00304A7B">
              <w:rPr>
                <w:rFonts w:ascii="Verdana" w:hAnsi="Verdana"/>
                <w:sz w:val="20"/>
                <w:szCs w:val="20"/>
              </w:rPr>
              <w:t>sze miejsce na liście zajmuje wniosek złożony wcześniej tj.</w:t>
            </w:r>
            <w:r w:rsidR="000A001C">
              <w:rPr>
                <w:rFonts w:ascii="Verdana" w:hAnsi="Verdana"/>
                <w:sz w:val="20"/>
                <w:szCs w:val="20"/>
              </w:rPr>
              <w:t xml:space="preserve"> </w:t>
            </w:r>
            <w:r w:rsidRPr="00661A8D">
              <w:rPr>
                <w:rFonts w:ascii="Verdana" w:hAnsi="Verdana"/>
                <w:sz w:val="20"/>
                <w:szCs w:val="20"/>
              </w:rPr>
              <w:t>o niższym numerze).</w:t>
            </w:r>
          </w:p>
        </w:tc>
      </w:tr>
    </w:tbl>
    <w:p w:rsidR="00FC0DBD" w:rsidRDefault="00FC0DBD"/>
    <w:p w:rsidR="00FC0DBD" w:rsidRDefault="00FC0DBD"/>
    <w:sectPr w:rsidR="00FC0DBD" w:rsidSect="00FC0DBD">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D65" w:rsidRDefault="00E32D65" w:rsidP="002F3049">
      <w:pPr>
        <w:spacing w:after="0" w:line="240" w:lineRule="auto"/>
      </w:pPr>
      <w:r>
        <w:separator/>
      </w:r>
    </w:p>
  </w:endnote>
  <w:endnote w:type="continuationSeparator" w:id="0">
    <w:p w:rsidR="00E32D65" w:rsidRDefault="00E32D65" w:rsidP="002F30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IDFont+F6">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D65" w:rsidRDefault="00E32D65" w:rsidP="002F3049">
      <w:pPr>
        <w:spacing w:after="0" w:line="240" w:lineRule="auto"/>
      </w:pPr>
      <w:r>
        <w:separator/>
      </w:r>
    </w:p>
  </w:footnote>
  <w:footnote w:type="continuationSeparator" w:id="0">
    <w:p w:rsidR="00E32D65" w:rsidRDefault="00E32D65" w:rsidP="002F30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A0" w:rsidRDefault="00DA7BA0">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55C2"/>
    <w:multiLevelType w:val="hybridMultilevel"/>
    <w:tmpl w:val="744AE0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7E3521D"/>
    <w:multiLevelType w:val="hybridMultilevel"/>
    <w:tmpl w:val="B85890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0A936240"/>
    <w:multiLevelType w:val="hybridMultilevel"/>
    <w:tmpl w:val="FF5C05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0AC3E94"/>
    <w:multiLevelType w:val="hybridMultilevel"/>
    <w:tmpl w:val="0374DCEC"/>
    <w:lvl w:ilvl="0" w:tplc="57E2D07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CF6398"/>
    <w:multiLevelType w:val="multilevel"/>
    <w:tmpl w:val="2D30E9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6AF5AAF"/>
    <w:multiLevelType w:val="hybridMultilevel"/>
    <w:tmpl w:val="810AD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BF07B33"/>
    <w:multiLevelType w:val="hybridMultilevel"/>
    <w:tmpl w:val="58124124"/>
    <w:lvl w:ilvl="0" w:tplc="04150017">
      <w:start w:val="1"/>
      <w:numFmt w:val="lowerLetter"/>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7">
    <w:nsid w:val="1F5233CE"/>
    <w:multiLevelType w:val="hybridMultilevel"/>
    <w:tmpl w:val="57B41D6E"/>
    <w:lvl w:ilvl="0" w:tplc="04150001">
      <w:start w:val="1"/>
      <w:numFmt w:val="bullet"/>
      <w:lvlText w:val=""/>
      <w:lvlJc w:val="left"/>
      <w:pPr>
        <w:ind w:left="963"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23215DAB"/>
    <w:multiLevelType w:val="hybridMultilevel"/>
    <w:tmpl w:val="0374DCEC"/>
    <w:lvl w:ilvl="0" w:tplc="57E2D07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72E4F1A"/>
    <w:multiLevelType w:val="hybridMultilevel"/>
    <w:tmpl w:val="035C2948"/>
    <w:lvl w:ilvl="0" w:tplc="DC08BB04">
      <w:start w:val="4"/>
      <w:numFmt w:val="decimal"/>
      <w:lvlText w:val="%1"/>
      <w:lvlJc w:val="left"/>
      <w:pPr>
        <w:ind w:left="708" w:hanging="360"/>
      </w:pPr>
      <w:rPr>
        <w:rFonts w:hint="default"/>
        <w:b w:val="0"/>
      </w:r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10">
    <w:nsid w:val="2ABB7A3A"/>
    <w:multiLevelType w:val="hybridMultilevel"/>
    <w:tmpl w:val="0FD8411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nsid w:val="2E2328D7"/>
    <w:multiLevelType w:val="hybridMultilevel"/>
    <w:tmpl w:val="58124124"/>
    <w:lvl w:ilvl="0" w:tplc="04150017">
      <w:start w:val="1"/>
      <w:numFmt w:val="lowerLetter"/>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nsid w:val="2EBB0876"/>
    <w:multiLevelType w:val="hybridMultilevel"/>
    <w:tmpl w:val="5FE41C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306E3B71"/>
    <w:multiLevelType w:val="hybridMultilevel"/>
    <w:tmpl w:val="3B267996"/>
    <w:lvl w:ilvl="0" w:tplc="04150001">
      <w:start w:val="1"/>
      <w:numFmt w:val="bullet"/>
      <w:lvlText w:val=""/>
      <w:lvlJc w:val="left"/>
      <w:pPr>
        <w:ind w:left="394" w:hanging="360"/>
      </w:pPr>
      <w:rPr>
        <w:rFonts w:ascii="Symbol" w:hAnsi="Symbol" w:hint="default"/>
      </w:rPr>
    </w:lvl>
    <w:lvl w:ilvl="1" w:tplc="04150003" w:tentative="1">
      <w:start w:val="1"/>
      <w:numFmt w:val="bullet"/>
      <w:lvlText w:val="o"/>
      <w:lvlJc w:val="left"/>
      <w:pPr>
        <w:ind w:left="1114" w:hanging="360"/>
      </w:pPr>
      <w:rPr>
        <w:rFonts w:ascii="Courier New" w:hAnsi="Courier New" w:cs="Courier New" w:hint="default"/>
      </w:rPr>
    </w:lvl>
    <w:lvl w:ilvl="2" w:tplc="04150005" w:tentative="1">
      <w:start w:val="1"/>
      <w:numFmt w:val="bullet"/>
      <w:lvlText w:val=""/>
      <w:lvlJc w:val="left"/>
      <w:pPr>
        <w:ind w:left="1834" w:hanging="360"/>
      </w:pPr>
      <w:rPr>
        <w:rFonts w:ascii="Wingdings" w:hAnsi="Wingdings" w:hint="default"/>
      </w:rPr>
    </w:lvl>
    <w:lvl w:ilvl="3" w:tplc="04150001" w:tentative="1">
      <w:start w:val="1"/>
      <w:numFmt w:val="bullet"/>
      <w:lvlText w:val=""/>
      <w:lvlJc w:val="left"/>
      <w:pPr>
        <w:ind w:left="2554" w:hanging="360"/>
      </w:pPr>
      <w:rPr>
        <w:rFonts w:ascii="Symbol" w:hAnsi="Symbol" w:hint="default"/>
      </w:rPr>
    </w:lvl>
    <w:lvl w:ilvl="4" w:tplc="04150003" w:tentative="1">
      <w:start w:val="1"/>
      <w:numFmt w:val="bullet"/>
      <w:lvlText w:val="o"/>
      <w:lvlJc w:val="left"/>
      <w:pPr>
        <w:ind w:left="3274" w:hanging="360"/>
      </w:pPr>
      <w:rPr>
        <w:rFonts w:ascii="Courier New" w:hAnsi="Courier New" w:cs="Courier New" w:hint="default"/>
      </w:rPr>
    </w:lvl>
    <w:lvl w:ilvl="5" w:tplc="04150005" w:tentative="1">
      <w:start w:val="1"/>
      <w:numFmt w:val="bullet"/>
      <w:lvlText w:val=""/>
      <w:lvlJc w:val="left"/>
      <w:pPr>
        <w:ind w:left="3994" w:hanging="360"/>
      </w:pPr>
      <w:rPr>
        <w:rFonts w:ascii="Wingdings" w:hAnsi="Wingdings" w:hint="default"/>
      </w:rPr>
    </w:lvl>
    <w:lvl w:ilvl="6" w:tplc="04150001" w:tentative="1">
      <w:start w:val="1"/>
      <w:numFmt w:val="bullet"/>
      <w:lvlText w:val=""/>
      <w:lvlJc w:val="left"/>
      <w:pPr>
        <w:ind w:left="4714" w:hanging="360"/>
      </w:pPr>
      <w:rPr>
        <w:rFonts w:ascii="Symbol" w:hAnsi="Symbol" w:hint="default"/>
      </w:rPr>
    </w:lvl>
    <w:lvl w:ilvl="7" w:tplc="04150003" w:tentative="1">
      <w:start w:val="1"/>
      <w:numFmt w:val="bullet"/>
      <w:lvlText w:val="o"/>
      <w:lvlJc w:val="left"/>
      <w:pPr>
        <w:ind w:left="5434" w:hanging="360"/>
      </w:pPr>
      <w:rPr>
        <w:rFonts w:ascii="Courier New" w:hAnsi="Courier New" w:cs="Courier New" w:hint="default"/>
      </w:rPr>
    </w:lvl>
    <w:lvl w:ilvl="8" w:tplc="04150005" w:tentative="1">
      <w:start w:val="1"/>
      <w:numFmt w:val="bullet"/>
      <w:lvlText w:val=""/>
      <w:lvlJc w:val="left"/>
      <w:pPr>
        <w:ind w:left="6154" w:hanging="360"/>
      </w:pPr>
      <w:rPr>
        <w:rFonts w:ascii="Wingdings" w:hAnsi="Wingdings" w:hint="default"/>
      </w:rPr>
    </w:lvl>
  </w:abstractNum>
  <w:abstractNum w:abstractNumId="14">
    <w:nsid w:val="32175B1D"/>
    <w:multiLevelType w:val="hybridMultilevel"/>
    <w:tmpl w:val="1B3AFB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21F7E79"/>
    <w:multiLevelType w:val="hybridMultilevel"/>
    <w:tmpl w:val="687822D6"/>
    <w:lvl w:ilvl="0" w:tplc="04150001">
      <w:start w:val="1"/>
      <w:numFmt w:val="bullet"/>
      <w:lvlText w:val=""/>
      <w:lvlJc w:val="left"/>
      <w:pPr>
        <w:ind w:left="975"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32D43F76"/>
    <w:multiLevelType w:val="hybridMultilevel"/>
    <w:tmpl w:val="8F0A01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nsid w:val="3C066FD3"/>
    <w:multiLevelType w:val="hybridMultilevel"/>
    <w:tmpl w:val="6EFC21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DC569E1"/>
    <w:multiLevelType w:val="hybridMultilevel"/>
    <w:tmpl w:val="D25A5DA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E5746F9"/>
    <w:multiLevelType w:val="hybridMultilevel"/>
    <w:tmpl w:val="3DEC1558"/>
    <w:lvl w:ilvl="0" w:tplc="04150001">
      <w:start w:val="1"/>
      <w:numFmt w:val="bullet"/>
      <w:lvlText w:val=""/>
      <w:lvlJc w:val="left"/>
      <w:pPr>
        <w:ind w:left="394"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20">
    <w:nsid w:val="3E62791D"/>
    <w:multiLevelType w:val="hybridMultilevel"/>
    <w:tmpl w:val="284EAB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nsid w:val="438B771D"/>
    <w:multiLevelType w:val="hybridMultilevel"/>
    <w:tmpl w:val="8174D9E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nsid w:val="444A1974"/>
    <w:multiLevelType w:val="hybridMultilevel"/>
    <w:tmpl w:val="7542D1C8"/>
    <w:lvl w:ilvl="0" w:tplc="EC6ED29E">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461E1D78"/>
    <w:multiLevelType w:val="hybridMultilevel"/>
    <w:tmpl w:val="0374DCEC"/>
    <w:lvl w:ilvl="0" w:tplc="57E2D07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ABD0437"/>
    <w:multiLevelType w:val="hybridMultilevel"/>
    <w:tmpl w:val="E2B6E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6F65DB3"/>
    <w:multiLevelType w:val="hybridMultilevel"/>
    <w:tmpl w:val="B9E893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59F12A68"/>
    <w:multiLevelType w:val="hybridMultilevel"/>
    <w:tmpl w:val="A5FE706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BF462D8"/>
    <w:multiLevelType w:val="hybridMultilevel"/>
    <w:tmpl w:val="B2F884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D4739FA"/>
    <w:multiLevelType w:val="hybridMultilevel"/>
    <w:tmpl w:val="F7B44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5EB87223"/>
    <w:multiLevelType w:val="hybridMultilevel"/>
    <w:tmpl w:val="EDFC9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4740216"/>
    <w:multiLevelType w:val="hybridMultilevel"/>
    <w:tmpl w:val="BC8246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655" w:hanging="360"/>
      </w:pPr>
      <w:rPr>
        <w:rFonts w:ascii="Courier New" w:hAnsi="Courier New" w:cs="Courier New" w:hint="default"/>
      </w:rPr>
    </w:lvl>
    <w:lvl w:ilvl="2" w:tplc="04150005" w:tentative="1">
      <w:start w:val="1"/>
      <w:numFmt w:val="bullet"/>
      <w:lvlText w:val=""/>
      <w:lvlJc w:val="left"/>
      <w:pPr>
        <w:ind w:left="1375" w:hanging="360"/>
      </w:pPr>
      <w:rPr>
        <w:rFonts w:ascii="Wingdings" w:hAnsi="Wingdings" w:hint="default"/>
      </w:rPr>
    </w:lvl>
    <w:lvl w:ilvl="3" w:tplc="04150001" w:tentative="1">
      <w:start w:val="1"/>
      <w:numFmt w:val="bullet"/>
      <w:lvlText w:val=""/>
      <w:lvlJc w:val="left"/>
      <w:pPr>
        <w:ind w:left="2095" w:hanging="360"/>
      </w:pPr>
      <w:rPr>
        <w:rFonts w:ascii="Symbol" w:hAnsi="Symbol" w:hint="default"/>
      </w:rPr>
    </w:lvl>
    <w:lvl w:ilvl="4" w:tplc="04150003" w:tentative="1">
      <w:start w:val="1"/>
      <w:numFmt w:val="bullet"/>
      <w:lvlText w:val="o"/>
      <w:lvlJc w:val="left"/>
      <w:pPr>
        <w:ind w:left="2815" w:hanging="360"/>
      </w:pPr>
      <w:rPr>
        <w:rFonts w:ascii="Courier New" w:hAnsi="Courier New" w:cs="Courier New" w:hint="default"/>
      </w:rPr>
    </w:lvl>
    <w:lvl w:ilvl="5" w:tplc="04150005" w:tentative="1">
      <w:start w:val="1"/>
      <w:numFmt w:val="bullet"/>
      <w:lvlText w:val=""/>
      <w:lvlJc w:val="left"/>
      <w:pPr>
        <w:ind w:left="3535" w:hanging="360"/>
      </w:pPr>
      <w:rPr>
        <w:rFonts w:ascii="Wingdings" w:hAnsi="Wingdings" w:hint="default"/>
      </w:rPr>
    </w:lvl>
    <w:lvl w:ilvl="6" w:tplc="04150001" w:tentative="1">
      <w:start w:val="1"/>
      <w:numFmt w:val="bullet"/>
      <w:lvlText w:val=""/>
      <w:lvlJc w:val="left"/>
      <w:pPr>
        <w:ind w:left="4255" w:hanging="360"/>
      </w:pPr>
      <w:rPr>
        <w:rFonts w:ascii="Symbol" w:hAnsi="Symbol" w:hint="default"/>
      </w:rPr>
    </w:lvl>
    <w:lvl w:ilvl="7" w:tplc="04150003" w:tentative="1">
      <w:start w:val="1"/>
      <w:numFmt w:val="bullet"/>
      <w:lvlText w:val="o"/>
      <w:lvlJc w:val="left"/>
      <w:pPr>
        <w:ind w:left="4975" w:hanging="360"/>
      </w:pPr>
      <w:rPr>
        <w:rFonts w:ascii="Courier New" w:hAnsi="Courier New" w:cs="Courier New" w:hint="default"/>
      </w:rPr>
    </w:lvl>
    <w:lvl w:ilvl="8" w:tplc="04150005" w:tentative="1">
      <w:start w:val="1"/>
      <w:numFmt w:val="bullet"/>
      <w:lvlText w:val=""/>
      <w:lvlJc w:val="left"/>
      <w:pPr>
        <w:ind w:left="5695" w:hanging="360"/>
      </w:pPr>
      <w:rPr>
        <w:rFonts w:ascii="Wingdings" w:hAnsi="Wingdings" w:hint="default"/>
      </w:rPr>
    </w:lvl>
  </w:abstractNum>
  <w:abstractNum w:abstractNumId="31">
    <w:nsid w:val="65A77EF0"/>
    <w:multiLevelType w:val="hybridMultilevel"/>
    <w:tmpl w:val="CEF8A44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nsid w:val="672424AD"/>
    <w:multiLevelType w:val="hybridMultilevel"/>
    <w:tmpl w:val="72AEFA4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nsid w:val="67E17D45"/>
    <w:multiLevelType w:val="hybridMultilevel"/>
    <w:tmpl w:val="DE98E6D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nsid w:val="6B18399C"/>
    <w:multiLevelType w:val="hybridMultilevel"/>
    <w:tmpl w:val="2DD81F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nsid w:val="702871C6"/>
    <w:multiLevelType w:val="hybridMultilevel"/>
    <w:tmpl w:val="7E2A73BE"/>
    <w:lvl w:ilvl="0" w:tplc="CBF6142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4E846A3"/>
    <w:multiLevelType w:val="hybridMultilevel"/>
    <w:tmpl w:val="62B64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77B0643F"/>
    <w:multiLevelType w:val="hybridMultilevel"/>
    <w:tmpl w:val="64B282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EA00EA4"/>
    <w:multiLevelType w:val="hybridMultilevel"/>
    <w:tmpl w:val="3BA828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6"/>
  </w:num>
  <w:num w:numId="3">
    <w:abstractNumId w:val="24"/>
  </w:num>
  <w:num w:numId="4">
    <w:abstractNumId w:val="25"/>
  </w:num>
  <w:num w:numId="5">
    <w:abstractNumId w:val="26"/>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9"/>
  </w:num>
  <w:num w:numId="9">
    <w:abstractNumId w:val="5"/>
  </w:num>
  <w:num w:numId="10">
    <w:abstractNumId w:val="31"/>
  </w:num>
  <w:num w:numId="11">
    <w:abstractNumId w:val="13"/>
  </w:num>
  <w:num w:numId="12">
    <w:abstractNumId w:val="1"/>
  </w:num>
  <w:num w:numId="13">
    <w:abstractNumId w:val="10"/>
  </w:num>
  <w:num w:numId="14">
    <w:abstractNumId w:val="33"/>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6"/>
  </w:num>
  <w:num w:numId="19">
    <w:abstractNumId w:val="34"/>
  </w:num>
  <w:num w:numId="20">
    <w:abstractNumId w:val="21"/>
  </w:num>
  <w:num w:numId="21">
    <w:abstractNumId w:val="20"/>
  </w:num>
  <w:num w:numId="22">
    <w:abstractNumId w:val="38"/>
  </w:num>
  <w:num w:numId="23">
    <w:abstractNumId w:val="22"/>
  </w:num>
  <w:num w:numId="24">
    <w:abstractNumId w:val="2"/>
  </w:num>
  <w:num w:numId="25">
    <w:abstractNumId w:val="27"/>
  </w:num>
  <w:num w:numId="26">
    <w:abstractNumId w:val="17"/>
  </w:num>
  <w:num w:numId="27">
    <w:abstractNumId w:val="36"/>
  </w:num>
  <w:num w:numId="28">
    <w:abstractNumId w:val="28"/>
  </w:num>
  <w:num w:numId="29">
    <w:abstractNumId w:val="29"/>
  </w:num>
  <w:num w:numId="30">
    <w:abstractNumId w:val="9"/>
  </w:num>
  <w:num w:numId="31">
    <w:abstractNumId w:val="18"/>
  </w:num>
  <w:num w:numId="32">
    <w:abstractNumId w:val="14"/>
  </w:num>
  <w:num w:numId="33">
    <w:abstractNumId w:val="37"/>
  </w:num>
  <w:num w:numId="34">
    <w:abstractNumId w:val="3"/>
  </w:num>
  <w:num w:numId="35">
    <w:abstractNumId w:val="35"/>
  </w:num>
  <w:num w:numId="36">
    <w:abstractNumId w:val="32"/>
  </w:num>
  <w:num w:numId="37">
    <w:abstractNumId w:val="12"/>
  </w:num>
  <w:num w:numId="38">
    <w:abstractNumId w:val="8"/>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C0DBD"/>
    <w:rsid w:val="00003EEF"/>
    <w:rsid w:val="00027A65"/>
    <w:rsid w:val="000312AB"/>
    <w:rsid w:val="00040A2A"/>
    <w:rsid w:val="00072157"/>
    <w:rsid w:val="000A001C"/>
    <w:rsid w:val="000A05EC"/>
    <w:rsid w:val="000B53FE"/>
    <w:rsid w:val="001005DD"/>
    <w:rsid w:val="001075BD"/>
    <w:rsid w:val="001076ED"/>
    <w:rsid w:val="0012309E"/>
    <w:rsid w:val="0012756D"/>
    <w:rsid w:val="001355EE"/>
    <w:rsid w:val="00136496"/>
    <w:rsid w:val="001667D1"/>
    <w:rsid w:val="00191D7F"/>
    <w:rsid w:val="001951EF"/>
    <w:rsid w:val="001D67E2"/>
    <w:rsid w:val="001F3562"/>
    <w:rsid w:val="00212477"/>
    <w:rsid w:val="002131EE"/>
    <w:rsid w:val="002135A6"/>
    <w:rsid w:val="002449ED"/>
    <w:rsid w:val="00245D45"/>
    <w:rsid w:val="00254D6B"/>
    <w:rsid w:val="00256FB1"/>
    <w:rsid w:val="00261AC2"/>
    <w:rsid w:val="00261D73"/>
    <w:rsid w:val="002C19FA"/>
    <w:rsid w:val="002E2A99"/>
    <w:rsid w:val="002F0F6E"/>
    <w:rsid w:val="002F3049"/>
    <w:rsid w:val="00304A7B"/>
    <w:rsid w:val="00321630"/>
    <w:rsid w:val="003C10C8"/>
    <w:rsid w:val="0041625F"/>
    <w:rsid w:val="00423DA2"/>
    <w:rsid w:val="004358B3"/>
    <w:rsid w:val="004426D5"/>
    <w:rsid w:val="00463C84"/>
    <w:rsid w:val="00467934"/>
    <w:rsid w:val="00486620"/>
    <w:rsid w:val="00490BFE"/>
    <w:rsid w:val="0049703B"/>
    <w:rsid w:val="004C33FE"/>
    <w:rsid w:val="004D051E"/>
    <w:rsid w:val="004E2CC2"/>
    <w:rsid w:val="00514C60"/>
    <w:rsid w:val="00585BDF"/>
    <w:rsid w:val="00586D89"/>
    <w:rsid w:val="00590299"/>
    <w:rsid w:val="00596B34"/>
    <w:rsid w:val="00606537"/>
    <w:rsid w:val="00650680"/>
    <w:rsid w:val="00661A8D"/>
    <w:rsid w:val="006A6C82"/>
    <w:rsid w:val="006B2247"/>
    <w:rsid w:val="006B29FF"/>
    <w:rsid w:val="006E2AC5"/>
    <w:rsid w:val="0071096B"/>
    <w:rsid w:val="007133DB"/>
    <w:rsid w:val="00730423"/>
    <w:rsid w:val="007441AB"/>
    <w:rsid w:val="00782606"/>
    <w:rsid w:val="0079551D"/>
    <w:rsid w:val="007B6C40"/>
    <w:rsid w:val="007C6DA1"/>
    <w:rsid w:val="007F72DE"/>
    <w:rsid w:val="008037AA"/>
    <w:rsid w:val="00820D68"/>
    <w:rsid w:val="00832F68"/>
    <w:rsid w:val="0083637B"/>
    <w:rsid w:val="00843EB0"/>
    <w:rsid w:val="00847328"/>
    <w:rsid w:val="0085545B"/>
    <w:rsid w:val="00863F66"/>
    <w:rsid w:val="00876638"/>
    <w:rsid w:val="008C0F94"/>
    <w:rsid w:val="008C1549"/>
    <w:rsid w:val="008E4127"/>
    <w:rsid w:val="008E48D6"/>
    <w:rsid w:val="009476D9"/>
    <w:rsid w:val="0095457A"/>
    <w:rsid w:val="00996DA8"/>
    <w:rsid w:val="009B2055"/>
    <w:rsid w:val="009C029D"/>
    <w:rsid w:val="009D174F"/>
    <w:rsid w:val="00A05E8B"/>
    <w:rsid w:val="00A2531E"/>
    <w:rsid w:val="00A340AD"/>
    <w:rsid w:val="00A776D0"/>
    <w:rsid w:val="00AC1B09"/>
    <w:rsid w:val="00AD038E"/>
    <w:rsid w:val="00AE16B5"/>
    <w:rsid w:val="00B166A0"/>
    <w:rsid w:val="00B44696"/>
    <w:rsid w:val="00B47F12"/>
    <w:rsid w:val="00B64E31"/>
    <w:rsid w:val="00B75C77"/>
    <w:rsid w:val="00B94333"/>
    <w:rsid w:val="00BA103C"/>
    <w:rsid w:val="00BB314F"/>
    <w:rsid w:val="00BE0C28"/>
    <w:rsid w:val="00C27FB1"/>
    <w:rsid w:val="00C343E5"/>
    <w:rsid w:val="00C66D8D"/>
    <w:rsid w:val="00C713E8"/>
    <w:rsid w:val="00C73416"/>
    <w:rsid w:val="00CC5E2C"/>
    <w:rsid w:val="00CD20A8"/>
    <w:rsid w:val="00CF2F25"/>
    <w:rsid w:val="00CF50E2"/>
    <w:rsid w:val="00CF5C2F"/>
    <w:rsid w:val="00D04B9D"/>
    <w:rsid w:val="00D44DFC"/>
    <w:rsid w:val="00D4763F"/>
    <w:rsid w:val="00DA7BA0"/>
    <w:rsid w:val="00DB2CF1"/>
    <w:rsid w:val="00DF5354"/>
    <w:rsid w:val="00E20F26"/>
    <w:rsid w:val="00E32D65"/>
    <w:rsid w:val="00E3470C"/>
    <w:rsid w:val="00E34EAB"/>
    <w:rsid w:val="00E72B51"/>
    <w:rsid w:val="00E87431"/>
    <w:rsid w:val="00E92BC4"/>
    <w:rsid w:val="00EA2BE1"/>
    <w:rsid w:val="00EB0BB4"/>
    <w:rsid w:val="00EB0F89"/>
    <w:rsid w:val="00F0295F"/>
    <w:rsid w:val="00F26B6B"/>
    <w:rsid w:val="00F37AD1"/>
    <w:rsid w:val="00F42B8E"/>
    <w:rsid w:val="00F50781"/>
    <w:rsid w:val="00F66815"/>
    <w:rsid w:val="00F836B0"/>
    <w:rsid w:val="00F96DD6"/>
    <w:rsid w:val="00FA7903"/>
    <w:rsid w:val="00FC0DBD"/>
    <w:rsid w:val="00FE166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743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FC0D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uiPriority w:val="34"/>
    <w:qFormat/>
    <w:rsid w:val="00FC0DBD"/>
    <w:pPr>
      <w:ind w:left="720"/>
      <w:contextualSpacing/>
    </w:pPr>
  </w:style>
  <w:style w:type="paragraph" w:customStyle="1" w:styleId="Default">
    <w:name w:val="Default"/>
    <w:rsid w:val="00FC0DBD"/>
    <w:pPr>
      <w:autoSpaceDE w:val="0"/>
      <w:autoSpaceDN w:val="0"/>
      <w:adjustRightInd w:val="0"/>
      <w:spacing w:after="0" w:line="240" w:lineRule="auto"/>
    </w:pPr>
    <w:rPr>
      <w:rFonts w:ascii="Calibri" w:hAnsi="Calibri" w:cs="Calibri"/>
      <w:color w:val="000000"/>
      <w:sz w:val="24"/>
      <w:szCs w:val="24"/>
    </w:rPr>
  </w:style>
  <w:style w:type="character" w:styleId="Odwoaniedokomentarza">
    <w:name w:val="annotation reference"/>
    <w:basedOn w:val="Domylnaczcionkaakapitu"/>
    <w:uiPriority w:val="99"/>
    <w:semiHidden/>
    <w:unhideWhenUsed/>
    <w:rsid w:val="00FC0DBD"/>
    <w:rPr>
      <w:sz w:val="16"/>
      <w:szCs w:val="16"/>
    </w:rPr>
  </w:style>
  <w:style w:type="paragraph" w:styleId="Tekstkomentarza">
    <w:name w:val="annotation text"/>
    <w:basedOn w:val="Normalny"/>
    <w:link w:val="TekstkomentarzaZnak"/>
    <w:uiPriority w:val="99"/>
    <w:semiHidden/>
    <w:unhideWhenUsed/>
    <w:rsid w:val="00FC0DB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C0DBD"/>
    <w:rPr>
      <w:sz w:val="20"/>
      <w:szCs w:val="20"/>
    </w:rPr>
  </w:style>
  <w:style w:type="paragraph" w:styleId="NormalnyWeb">
    <w:name w:val="Normal (Web)"/>
    <w:basedOn w:val="Normalny"/>
    <w:unhideWhenUsed/>
    <w:rsid w:val="00FC0DBD"/>
    <w:pPr>
      <w:spacing w:before="100" w:beforeAutospacing="1" w:after="119"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FC0DB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C0DBD"/>
    <w:rPr>
      <w:rFonts w:ascii="Tahoma" w:hAnsi="Tahoma" w:cs="Tahoma"/>
      <w:sz w:val="16"/>
      <w:szCs w:val="16"/>
    </w:rPr>
  </w:style>
  <w:style w:type="paragraph" w:styleId="Tekstprzypisukocowego">
    <w:name w:val="endnote text"/>
    <w:basedOn w:val="Normalny"/>
    <w:link w:val="TekstprzypisukocowegoZnak"/>
    <w:uiPriority w:val="99"/>
    <w:semiHidden/>
    <w:unhideWhenUsed/>
    <w:rsid w:val="002F304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F3049"/>
    <w:rPr>
      <w:sz w:val="20"/>
      <w:szCs w:val="20"/>
    </w:rPr>
  </w:style>
  <w:style w:type="character" w:styleId="Odwoanieprzypisukocowego">
    <w:name w:val="endnote reference"/>
    <w:basedOn w:val="Domylnaczcionkaakapitu"/>
    <w:uiPriority w:val="99"/>
    <w:semiHidden/>
    <w:unhideWhenUsed/>
    <w:rsid w:val="002F3049"/>
    <w:rPr>
      <w:vertAlign w:val="superscript"/>
    </w:rPr>
  </w:style>
  <w:style w:type="paragraph" w:styleId="Nagwek">
    <w:name w:val="header"/>
    <w:basedOn w:val="Normalny"/>
    <w:link w:val="NagwekZnak"/>
    <w:uiPriority w:val="99"/>
    <w:semiHidden/>
    <w:unhideWhenUsed/>
    <w:rsid w:val="00DA7BA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DA7BA0"/>
  </w:style>
  <w:style w:type="paragraph" w:styleId="Stopka">
    <w:name w:val="footer"/>
    <w:basedOn w:val="Normalny"/>
    <w:link w:val="StopkaZnak"/>
    <w:uiPriority w:val="99"/>
    <w:semiHidden/>
    <w:unhideWhenUsed/>
    <w:rsid w:val="00DA7BA0"/>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DA7BA0"/>
  </w:style>
  <w:style w:type="character" w:styleId="Hipercze">
    <w:name w:val="Hyperlink"/>
    <w:basedOn w:val="Domylnaczcionkaakapitu"/>
    <w:uiPriority w:val="99"/>
    <w:unhideWhenUsed/>
    <w:rsid w:val="007133DB"/>
    <w:rPr>
      <w:color w:val="0000FF" w:themeColor="hyperlink"/>
      <w:u w:val="single"/>
    </w:rPr>
  </w:style>
  <w:style w:type="character" w:styleId="Pogrubienie">
    <w:name w:val="Strong"/>
    <w:basedOn w:val="Domylnaczcionkaakapitu"/>
    <w:uiPriority w:val="22"/>
    <w:qFormat/>
    <w:rsid w:val="007133D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udop.uokik.gov.pl"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241FF-46FC-4277-9527-261A4A398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6</Pages>
  <Words>1769</Words>
  <Characters>10616</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2025-04-16T09:04:00Z</cp:lastPrinted>
  <dcterms:created xsi:type="dcterms:W3CDTF">2025-07-01T05:29:00Z</dcterms:created>
  <dcterms:modified xsi:type="dcterms:W3CDTF">2025-08-19T11:32:00Z</dcterms:modified>
</cp:coreProperties>
</file>